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40383" w14:textId="3DAFAFA5" w:rsidR="00DE6C24" w:rsidRPr="00D34185" w:rsidRDefault="00DE6C24" w:rsidP="00D34185">
      <w:pPr>
        <w:spacing w:after="160" w:line="276" w:lineRule="auto"/>
        <w:jc w:val="center"/>
        <w:rPr>
          <w:b/>
          <w:sz w:val="28"/>
          <w:szCs w:val="28"/>
        </w:rPr>
      </w:pPr>
      <w:r w:rsidRPr="00D34185">
        <w:rPr>
          <w:b/>
          <w:sz w:val="28"/>
          <w:szCs w:val="28"/>
        </w:rPr>
        <w:t>Оценочные материалы, применяемые при проведении промежуточной аттестации по дисциплине (модулю)</w:t>
      </w:r>
      <w:bookmarkStart w:id="0" w:name="_Hlk158197165"/>
      <w:r w:rsidRPr="00D34185">
        <w:rPr>
          <w:b/>
          <w:color w:val="000000"/>
          <w:spacing w:val="-1"/>
          <w:sz w:val="28"/>
          <w:szCs w:val="28"/>
        </w:rPr>
        <w:t xml:space="preserve"> </w:t>
      </w:r>
      <w:r w:rsidR="00D34185" w:rsidRPr="00D34185">
        <w:rPr>
          <w:b/>
          <w:color w:val="000000"/>
          <w:spacing w:val="-1"/>
          <w:sz w:val="28"/>
          <w:szCs w:val="28"/>
        </w:rPr>
        <w:br/>
      </w:r>
      <w:r w:rsidRPr="00D34185">
        <w:rPr>
          <w:b/>
          <w:color w:val="000000"/>
          <w:spacing w:val="-1"/>
          <w:sz w:val="28"/>
          <w:szCs w:val="28"/>
        </w:rPr>
        <w:t>«</w:t>
      </w:r>
      <w:bookmarkStart w:id="1" w:name="_Hlk158281899"/>
      <w:r w:rsidR="00282EB3" w:rsidRPr="00D34185">
        <w:rPr>
          <w:b/>
          <w:bCs/>
          <w:color w:val="000000"/>
          <w:spacing w:val="-1"/>
          <w:sz w:val="28"/>
          <w:szCs w:val="28"/>
        </w:rPr>
        <w:t>Организация и управление в здравоохранении</w:t>
      </w:r>
      <w:bookmarkEnd w:id="1"/>
      <w:r w:rsidRPr="00D34185">
        <w:rPr>
          <w:b/>
          <w:sz w:val="28"/>
          <w:szCs w:val="28"/>
        </w:rPr>
        <w:t>»</w:t>
      </w:r>
    </w:p>
    <w:tbl>
      <w:tblPr>
        <w:tblStyle w:val="2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56425D" w:rsidRPr="00D34185" w14:paraId="63E05FE5" w14:textId="77777777" w:rsidTr="000821B7">
        <w:trPr>
          <w:trHeight w:val="283"/>
          <w:jc w:val="center"/>
        </w:trPr>
        <w:tc>
          <w:tcPr>
            <w:tcW w:w="5000" w:type="pct"/>
            <w:hideMark/>
          </w:tcPr>
          <w:bookmarkEnd w:id="0"/>
          <w:p w14:paraId="38D40B87" w14:textId="77777777" w:rsidR="0056425D" w:rsidRPr="00D34185" w:rsidRDefault="0056425D" w:rsidP="004C0B76">
            <w:pPr>
              <w:ind w:firstLine="709"/>
              <w:jc w:val="both"/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</w:pPr>
            <w:r w:rsidRPr="00D34185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>Оценка качества освоения обучающимися образовательной программы высшего образования по специальности ординатуры включает в себя текущий контроль и промежуточную аттестацию обучающихся. Текущий контроль успеваемости и промежуточная аттестация являются обязательной составляющей образовательного процесса по подготовке ординатора и представляют собой единый непрерывный процесс оценки качества освоения ординаторами образовательной программы. Текущий контроль успеваемости обеспечивает оценивание хода освоения дисциплины, промежуточная аттестация обучающихся - оценивание промежуточных и окончательных результатов обучения по дисциплине. Текущий контроль и промежуточная аттестация проводятся с применением фонда оценочных средств, который является обязательной частью рабочих программ дисциплин и позволяет наиболее эффективно диагностировать формирование необходимых компетенций ординаторов. В качестве формы текущего контроля предлагается тестирование, решение ситуационных задач, контрольных заданий. Форма проведения промежуточной аттестации – зачет в 1 семестре. Зачет проводится в устной форме по вопросам.</w:t>
            </w:r>
          </w:p>
          <w:p w14:paraId="39CAFDB5" w14:textId="77777777" w:rsidR="0056425D" w:rsidRPr="00D34185" w:rsidRDefault="0056425D" w:rsidP="004C0B76">
            <w:pPr>
              <w:ind w:right="-108" w:firstLine="618"/>
              <w:jc w:val="both"/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</w:pPr>
          </w:p>
          <w:p w14:paraId="3B73C885" w14:textId="3F7999E8" w:rsidR="0056425D" w:rsidRPr="00D34185" w:rsidRDefault="0056425D" w:rsidP="004C0B76">
            <w:pPr>
              <w:ind w:firstLine="709"/>
              <w:jc w:val="both"/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</w:pPr>
            <w:r w:rsidRPr="00D34185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>Критерии оценки форм т</w:t>
            </w:r>
            <w:r w:rsidR="007B35FD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>екущего контроля, т</w:t>
            </w:r>
            <w:bookmarkStart w:id="2" w:name="_GoBack"/>
            <w:bookmarkEnd w:id="2"/>
            <w:r w:rsidRPr="00D34185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>естовые задания:</w:t>
            </w:r>
          </w:p>
        </w:tc>
      </w:tr>
    </w:tbl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63"/>
        <w:gridCol w:w="7082"/>
      </w:tblGrid>
      <w:tr w:rsidR="0056425D" w:rsidRPr="00D34185" w14:paraId="2676B062" w14:textId="77777777" w:rsidTr="00D34185">
        <w:tc>
          <w:tcPr>
            <w:tcW w:w="2263" w:type="dxa"/>
          </w:tcPr>
          <w:p w14:paraId="31CBBC45" w14:textId="77777777" w:rsidR="0056425D" w:rsidRPr="00D34185" w:rsidRDefault="0056425D" w:rsidP="004C0B76">
            <w:pPr>
              <w:rPr>
                <w:sz w:val="28"/>
                <w:szCs w:val="28"/>
              </w:rPr>
            </w:pPr>
            <w:bookmarkStart w:id="3" w:name="_Hlk158628664"/>
            <w:r w:rsidRPr="00D34185">
              <w:rPr>
                <w:sz w:val="28"/>
                <w:szCs w:val="28"/>
              </w:rPr>
              <w:t>Оценка</w:t>
            </w:r>
          </w:p>
        </w:tc>
        <w:tc>
          <w:tcPr>
            <w:tcW w:w="7082" w:type="dxa"/>
          </w:tcPr>
          <w:p w14:paraId="70026201" w14:textId="77777777" w:rsidR="0056425D" w:rsidRPr="00D34185" w:rsidRDefault="0056425D" w:rsidP="004C0B76">
            <w:pPr>
              <w:rPr>
                <w:sz w:val="28"/>
                <w:szCs w:val="28"/>
              </w:rPr>
            </w:pPr>
            <w:r w:rsidRPr="00D34185">
              <w:rPr>
                <w:sz w:val="28"/>
                <w:szCs w:val="28"/>
              </w:rPr>
              <w:t>Количество правильных ответов</w:t>
            </w:r>
          </w:p>
        </w:tc>
      </w:tr>
      <w:tr w:rsidR="0056425D" w:rsidRPr="00D34185" w14:paraId="06560487" w14:textId="77777777" w:rsidTr="00D34185">
        <w:tc>
          <w:tcPr>
            <w:tcW w:w="2263" w:type="dxa"/>
          </w:tcPr>
          <w:p w14:paraId="3259685C" w14:textId="77777777" w:rsidR="0056425D" w:rsidRPr="00D34185" w:rsidRDefault="0056425D" w:rsidP="004C0B76">
            <w:pPr>
              <w:rPr>
                <w:sz w:val="28"/>
                <w:szCs w:val="28"/>
              </w:rPr>
            </w:pPr>
            <w:r w:rsidRPr="00D34185">
              <w:rPr>
                <w:sz w:val="28"/>
                <w:szCs w:val="28"/>
              </w:rPr>
              <w:t>Зачтено</w:t>
            </w:r>
          </w:p>
        </w:tc>
        <w:tc>
          <w:tcPr>
            <w:tcW w:w="7082" w:type="dxa"/>
          </w:tcPr>
          <w:p w14:paraId="2B055336" w14:textId="77777777" w:rsidR="0056425D" w:rsidRPr="00D34185" w:rsidRDefault="0056425D" w:rsidP="004C0B76">
            <w:pPr>
              <w:rPr>
                <w:sz w:val="28"/>
                <w:szCs w:val="28"/>
              </w:rPr>
            </w:pPr>
            <w:r w:rsidRPr="00D34185">
              <w:rPr>
                <w:sz w:val="28"/>
                <w:szCs w:val="28"/>
              </w:rPr>
              <w:t>70-100%</w:t>
            </w:r>
          </w:p>
        </w:tc>
      </w:tr>
      <w:tr w:rsidR="0056425D" w:rsidRPr="00D34185" w14:paraId="701AC7F2" w14:textId="77777777" w:rsidTr="00D34185">
        <w:tc>
          <w:tcPr>
            <w:tcW w:w="2263" w:type="dxa"/>
          </w:tcPr>
          <w:p w14:paraId="2CF87494" w14:textId="77777777" w:rsidR="0056425D" w:rsidRPr="00D34185" w:rsidRDefault="0056425D" w:rsidP="004C0B76">
            <w:pPr>
              <w:rPr>
                <w:sz w:val="28"/>
                <w:szCs w:val="28"/>
              </w:rPr>
            </w:pPr>
            <w:r w:rsidRPr="00D34185">
              <w:rPr>
                <w:sz w:val="28"/>
                <w:szCs w:val="28"/>
              </w:rPr>
              <w:t>Не зачтено</w:t>
            </w:r>
          </w:p>
        </w:tc>
        <w:tc>
          <w:tcPr>
            <w:tcW w:w="7082" w:type="dxa"/>
          </w:tcPr>
          <w:p w14:paraId="529D1AD2" w14:textId="77777777" w:rsidR="0056425D" w:rsidRPr="00D34185" w:rsidRDefault="0056425D" w:rsidP="004C0B76">
            <w:pPr>
              <w:rPr>
                <w:sz w:val="28"/>
                <w:szCs w:val="28"/>
              </w:rPr>
            </w:pPr>
            <w:r w:rsidRPr="00D34185">
              <w:rPr>
                <w:sz w:val="28"/>
                <w:szCs w:val="28"/>
              </w:rPr>
              <w:t>Менее 70%</w:t>
            </w:r>
          </w:p>
        </w:tc>
      </w:tr>
      <w:bookmarkEnd w:id="3"/>
    </w:tbl>
    <w:p w14:paraId="4E759110" w14:textId="77777777" w:rsidR="0056425D" w:rsidRPr="00D34185" w:rsidRDefault="0056425D" w:rsidP="004C0B76">
      <w:pPr>
        <w:rPr>
          <w:sz w:val="28"/>
          <w:szCs w:val="28"/>
        </w:rPr>
      </w:pPr>
    </w:p>
    <w:p w14:paraId="0F4B0049" w14:textId="77777777" w:rsidR="0056425D" w:rsidRPr="00D34185" w:rsidRDefault="0056425D" w:rsidP="004C0B76">
      <w:pPr>
        <w:ind w:firstLine="709"/>
        <w:rPr>
          <w:sz w:val="28"/>
          <w:szCs w:val="28"/>
        </w:rPr>
      </w:pPr>
      <w:r w:rsidRPr="00D34185">
        <w:rPr>
          <w:sz w:val="28"/>
          <w:szCs w:val="28"/>
        </w:rPr>
        <w:t>Ситуационные задачи, контрольные задания: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63"/>
        <w:gridCol w:w="7082"/>
      </w:tblGrid>
      <w:tr w:rsidR="0056425D" w:rsidRPr="00D34185" w14:paraId="6D4567FC" w14:textId="77777777" w:rsidTr="00D34185">
        <w:tc>
          <w:tcPr>
            <w:tcW w:w="2263" w:type="dxa"/>
          </w:tcPr>
          <w:p w14:paraId="4B56B275" w14:textId="77777777" w:rsidR="0056425D" w:rsidRPr="00D34185" w:rsidRDefault="0056425D" w:rsidP="004C0B76">
            <w:pPr>
              <w:rPr>
                <w:sz w:val="28"/>
                <w:szCs w:val="28"/>
              </w:rPr>
            </w:pPr>
            <w:r w:rsidRPr="00D34185">
              <w:rPr>
                <w:sz w:val="28"/>
                <w:szCs w:val="28"/>
              </w:rPr>
              <w:t>Оценка</w:t>
            </w:r>
          </w:p>
        </w:tc>
        <w:tc>
          <w:tcPr>
            <w:tcW w:w="7082" w:type="dxa"/>
          </w:tcPr>
          <w:p w14:paraId="58090659" w14:textId="77777777" w:rsidR="0056425D" w:rsidRPr="00D34185" w:rsidRDefault="0056425D" w:rsidP="004C0B76">
            <w:pPr>
              <w:rPr>
                <w:sz w:val="28"/>
                <w:szCs w:val="28"/>
              </w:rPr>
            </w:pPr>
            <w:r w:rsidRPr="00D34185">
              <w:rPr>
                <w:sz w:val="28"/>
                <w:szCs w:val="28"/>
              </w:rPr>
              <w:t>Критерии</w:t>
            </w:r>
          </w:p>
        </w:tc>
      </w:tr>
      <w:tr w:rsidR="0056425D" w:rsidRPr="00D34185" w14:paraId="086E5CE5" w14:textId="77777777" w:rsidTr="00D34185">
        <w:tc>
          <w:tcPr>
            <w:tcW w:w="2263" w:type="dxa"/>
          </w:tcPr>
          <w:p w14:paraId="1AB31EB8" w14:textId="77777777" w:rsidR="0056425D" w:rsidRPr="00D34185" w:rsidRDefault="0056425D" w:rsidP="004C0B76">
            <w:pPr>
              <w:rPr>
                <w:sz w:val="28"/>
                <w:szCs w:val="28"/>
              </w:rPr>
            </w:pPr>
            <w:r w:rsidRPr="00D34185">
              <w:rPr>
                <w:sz w:val="28"/>
                <w:szCs w:val="28"/>
              </w:rPr>
              <w:t>Зачтено</w:t>
            </w:r>
          </w:p>
        </w:tc>
        <w:tc>
          <w:tcPr>
            <w:tcW w:w="7082" w:type="dxa"/>
          </w:tcPr>
          <w:p w14:paraId="64AE292C" w14:textId="77777777" w:rsidR="0056425D" w:rsidRPr="00D34185" w:rsidRDefault="0056425D" w:rsidP="004C0B76">
            <w:pPr>
              <w:rPr>
                <w:sz w:val="28"/>
                <w:szCs w:val="28"/>
              </w:rPr>
            </w:pPr>
            <w:r w:rsidRPr="00D34185">
              <w:rPr>
                <w:sz w:val="28"/>
                <w:szCs w:val="28"/>
              </w:rPr>
              <w:t>ординатор обладает теоретическими знаниями, без ошибок выполняет задания либо допускает некоторые неточности (малосущественные ошибки)</w:t>
            </w:r>
          </w:p>
        </w:tc>
      </w:tr>
      <w:tr w:rsidR="0056425D" w:rsidRPr="00D34185" w14:paraId="33382625" w14:textId="77777777" w:rsidTr="00D34185">
        <w:tc>
          <w:tcPr>
            <w:tcW w:w="2263" w:type="dxa"/>
          </w:tcPr>
          <w:p w14:paraId="0CEE83DA" w14:textId="77777777" w:rsidR="0056425D" w:rsidRPr="00D34185" w:rsidRDefault="0056425D" w:rsidP="004C0B76">
            <w:pPr>
              <w:rPr>
                <w:sz w:val="28"/>
                <w:szCs w:val="28"/>
              </w:rPr>
            </w:pPr>
            <w:r w:rsidRPr="00D34185">
              <w:rPr>
                <w:sz w:val="28"/>
                <w:szCs w:val="28"/>
              </w:rPr>
              <w:t>Не зачтено</w:t>
            </w:r>
          </w:p>
        </w:tc>
        <w:tc>
          <w:tcPr>
            <w:tcW w:w="7082" w:type="dxa"/>
          </w:tcPr>
          <w:p w14:paraId="354500B0" w14:textId="77777777" w:rsidR="0056425D" w:rsidRPr="00D34185" w:rsidRDefault="0056425D" w:rsidP="004C0B76">
            <w:pPr>
              <w:rPr>
                <w:sz w:val="28"/>
                <w:szCs w:val="28"/>
              </w:rPr>
            </w:pPr>
            <w:r w:rsidRPr="00D34185">
              <w:rPr>
                <w:sz w:val="28"/>
                <w:szCs w:val="28"/>
              </w:rPr>
              <w:t>ординатор не обладает достаточным уровнем теоретических знаний, допускает грубые ошибки при выполнении задания</w:t>
            </w:r>
          </w:p>
        </w:tc>
      </w:tr>
    </w:tbl>
    <w:p w14:paraId="0C1C3ADA" w14:textId="77777777" w:rsidR="0056425D" w:rsidRPr="00D34185" w:rsidRDefault="0056425D" w:rsidP="00D34185">
      <w:pPr>
        <w:spacing w:line="276" w:lineRule="auto"/>
        <w:jc w:val="center"/>
        <w:rPr>
          <w:sz w:val="28"/>
          <w:szCs w:val="28"/>
        </w:rPr>
      </w:pPr>
    </w:p>
    <w:p w14:paraId="6A583E0A" w14:textId="54E3FD05" w:rsidR="004C0B76" w:rsidRDefault="0056425D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D34185">
        <w:rPr>
          <w:rFonts w:eastAsiaTheme="minorHAnsi"/>
          <w:bCs/>
          <w:noProof/>
          <w:sz w:val="28"/>
          <w:szCs w:val="28"/>
          <w:lang w:eastAsia="en-US"/>
        </w:rPr>
        <w:t>Кри</w:t>
      </w:r>
      <w:r w:rsidR="004C0B76">
        <w:rPr>
          <w:rFonts w:eastAsiaTheme="minorHAnsi"/>
          <w:bCs/>
          <w:noProof/>
          <w:sz w:val="28"/>
          <w:szCs w:val="28"/>
          <w:lang w:eastAsia="en-US"/>
        </w:rPr>
        <w:t>терии оценки результатов зачета:</w:t>
      </w:r>
    </w:p>
    <w:p w14:paraId="7C3A4158" w14:textId="50C1EB61" w:rsidR="004C0B76" w:rsidRDefault="0056425D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D34185">
        <w:rPr>
          <w:rFonts w:eastAsiaTheme="minorHAnsi"/>
          <w:bCs/>
          <w:noProof/>
          <w:sz w:val="28"/>
          <w:szCs w:val="28"/>
          <w:lang w:eastAsia="en-US"/>
        </w:rPr>
        <w:t>«Зачтено» - выставляется обучающемуся, показавшему знания, владеющему основными разделами программы дисциплины, необходимым минимумом знаний и способному применять их по</w:t>
      </w:r>
      <w:r w:rsidR="004C0B76">
        <w:rPr>
          <w:rFonts w:eastAsiaTheme="minorHAnsi"/>
          <w:bCs/>
          <w:noProof/>
          <w:sz w:val="28"/>
          <w:szCs w:val="28"/>
          <w:lang w:eastAsia="en-US"/>
        </w:rPr>
        <w:t xml:space="preserve"> образцу в стандартной ситуации;</w:t>
      </w:r>
    </w:p>
    <w:p w14:paraId="289541FE" w14:textId="6B34D988" w:rsidR="0056425D" w:rsidRPr="00D34185" w:rsidRDefault="0056425D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D34185">
        <w:rPr>
          <w:rFonts w:eastAsiaTheme="minorHAnsi"/>
          <w:bCs/>
          <w:noProof/>
          <w:sz w:val="28"/>
          <w:szCs w:val="28"/>
          <w:lang w:eastAsia="en-US"/>
        </w:rPr>
        <w:t>«Не зачтено» - выставляется обучающемуся, показавшему поверхностные знания, что не позволяет ему применять приобретенные знания даже по образцу в стандартной ситуации.</w:t>
      </w:r>
    </w:p>
    <w:p w14:paraId="01118159" w14:textId="746E44D6" w:rsidR="0056425D" w:rsidRPr="004C0B76" w:rsidRDefault="0056425D" w:rsidP="004C0B76">
      <w:pPr>
        <w:ind w:firstLine="709"/>
        <w:jc w:val="both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4C0B76">
        <w:rPr>
          <w:rFonts w:eastAsiaTheme="minorHAnsi"/>
          <w:b/>
          <w:bCs/>
          <w:noProof/>
          <w:sz w:val="28"/>
          <w:szCs w:val="28"/>
          <w:lang w:eastAsia="en-US"/>
        </w:rPr>
        <w:lastRenderedPageBreak/>
        <w:t>Примерные тестовые задания</w:t>
      </w:r>
      <w:r w:rsidR="004C0B76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435D14EC" w14:textId="6FD284B8" w:rsidR="00321AAC" w:rsidRPr="00D34185" w:rsidRDefault="0056425D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D34185">
        <w:rPr>
          <w:rFonts w:eastAsiaTheme="minorHAnsi"/>
          <w:bCs/>
          <w:noProof/>
          <w:sz w:val="28"/>
          <w:szCs w:val="28"/>
          <w:lang w:eastAsia="en-US"/>
        </w:rPr>
        <w:t xml:space="preserve">1. </w:t>
      </w:r>
      <w:r w:rsidR="00321AAC" w:rsidRPr="00D34185">
        <w:rPr>
          <w:rFonts w:eastAsiaTheme="minorHAnsi"/>
          <w:bCs/>
          <w:noProof/>
          <w:sz w:val="28"/>
          <w:szCs w:val="28"/>
          <w:lang w:eastAsia="en-US"/>
        </w:rPr>
        <w:t>Система здравоохранения в Российской Федерации является (в)</w:t>
      </w:r>
    </w:p>
    <w:p w14:paraId="64F88310" w14:textId="77777777" w:rsidR="00321AAC" w:rsidRPr="00D34185" w:rsidRDefault="00321AAC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D34185">
        <w:rPr>
          <w:rFonts w:eastAsiaTheme="minorHAnsi"/>
          <w:bCs/>
          <w:noProof/>
          <w:sz w:val="28"/>
          <w:szCs w:val="28"/>
          <w:lang w:eastAsia="en-US"/>
        </w:rPr>
        <w:t>а) государственно-страховой;</w:t>
      </w:r>
    </w:p>
    <w:p w14:paraId="2CC8FB25" w14:textId="77777777" w:rsidR="00321AAC" w:rsidRPr="00D34185" w:rsidRDefault="00321AAC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D34185">
        <w:rPr>
          <w:rFonts w:eastAsiaTheme="minorHAnsi"/>
          <w:bCs/>
          <w:noProof/>
          <w:sz w:val="28"/>
          <w:szCs w:val="28"/>
          <w:lang w:eastAsia="en-US"/>
        </w:rPr>
        <w:t>б) смешанной (обязательное и добровольное страхование);</w:t>
      </w:r>
    </w:p>
    <w:p w14:paraId="3557775C" w14:textId="77777777" w:rsidR="00321AAC" w:rsidRPr="00D34185" w:rsidRDefault="00321AAC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D34185">
        <w:rPr>
          <w:rFonts w:eastAsiaTheme="minorHAnsi"/>
          <w:bCs/>
          <w:noProof/>
          <w:sz w:val="28"/>
          <w:szCs w:val="28"/>
          <w:lang w:eastAsia="en-US"/>
        </w:rPr>
        <w:t>в) бюджетно-страховой;</w:t>
      </w:r>
    </w:p>
    <w:p w14:paraId="778AD1BF" w14:textId="073E9FAC" w:rsidR="00321AAC" w:rsidRPr="00D34185" w:rsidRDefault="00321AAC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D34185">
        <w:rPr>
          <w:rFonts w:eastAsiaTheme="minorHAnsi"/>
          <w:bCs/>
          <w:noProof/>
          <w:sz w:val="28"/>
          <w:szCs w:val="28"/>
          <w:lang w:eastAsia="en-US"/>
        </w:rPr>
        <w:t>г) частно-государственной</w:t>
      </w:r>
      <w:r w:rsidR="004C0B76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239D779C" w14:textId="08804A60" w:rsidR="00321AAC" w:rsidRPr="00D34185" w:rsidRDefault="00321AAC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D34185">
        <w:rPr>
          <w:rFonts w:eastAsiaTheme="minorHAnsi"/>
          <w:bCs/>
          <w:noProof/>
          <w:sz w:val="28"/>
          <w:szCs w:val="28"/>
          <w:lang w:eastAsia="en-US"/>
        </w:rPr>
        <w:t>д) государственной</w:t>
      </w:r>
      <w:r w:rsidR="004C0B76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3E894A41" w14:textId="6B0272D0" w:rsidR="0056425D" w:rsidRPr="00D34185" w:rsidRDefault="0056425D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4DD53F0C" w14:textId="121588DC" w:rsidR="005E2FA7" w:rsidRPr="00D34185" w:rsidRDefault="0056425D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D34185">
        <w:rPr>
          <w:rFonts w:eastAsiaTheme="minorHAnsi"/>
          <w:bCs/>
          <w:noProof/>
          <w:sz w:val="28"/>
          <w:szCs w:val="28"/>
          <w:lang w:eastAsia="en-US"/>
        </w:rPr>
        <w:t xml:space="preserve">2. </w:t>
      </w:r>
      <w:r w:rsidR="005E2FA7" w:rsidRPr="00D34185">
        <w:rPr>
          <w:rFonts w:eastAsiaTheme="minorHAnsi"/>
          <w:bCs/>
          <w:noProof/>
          <w:sz w:val="28"/>
          <w:szCs w:val="28"/>
          <w:lang w:eastAsia="en-US"/>
        </w:rPr>
        <w:t>Не включается в трудовой договор (а)</w:t>
      </w:r>
    </w:p>
    <w:p w14:paraId="08E07CC4" w14:textId="3CB203E4" w:rsidR="005E2FA7" w:rsidRPr="00D34185" w:rsidRDefault="005E2FA7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D34185">
        <w:rPr>
          <w:rFonts w:eastAsiaTheme="minorHAnsi"/>
          <w:bCs/>
          <w:noProof/>
          <w:sz w:val="28"/>
          <w:szCs w:val="28"/>
          <w:lang w:eastAsia="en-US"/>
        </w:rPr>
        <w:t>а) совместная трудовая деятельность</w:t>
      </w:r>
      <w:r w:rsidR="004C0B76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271F10AB" w14:textId="144C1274" w:rsidR="005E2FA7" w:rsidRPr="00D34185" w:rsidRDefault="005E2FA7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D34185">
        <w:rPr>
          <w:rFonts w:eastAsiaTheme="minorHAnsi"/>
          <w:bCs/>
          <w:noProof/>
          <w:sz w:val="28"/>
          <w:szCs w:val="28"/>
          <w:lang w:eastAsia="en-US"/>
        </w:rPr>
        <w:t>б) режим труда</w:t>
      </w:r>
      <w:r w:rsidR="004C0B76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6DCF4310" w14:textId="456CB0B3" w:rsidR="005E2FA7" w:rsidRPr="00D34185" w:rsidRDefault="005E2FA7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D34185">
        <w:rPr>
          <w:rFonts w:eastAsiaTheme="minorHAnsi"/>
          <w:bCs/>
          <w:noProof/>
          <w:sz w:val="28"/>
          <w:szCs w:val="28"/>
          <w:lang w:eastAsia="en-US"/>
        </w:rPr>
        <w:t>в) оплата за результат труда</w:t>
      </w:r>
      <w:r w:rsidR="004C0B76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434CBFF0" w14:textId="75C3A495" w:rsidR="005E2FA7" w:rsidRPr="00D34185" w:rsidRDefault="005E2FA7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D34185">
        <w:rPr>
          <w:rFonts w:eastAsiaTheme="minorHAnsi"/>
          <w:bCs/>
          <w:noProof/>
          <w:sz w:val="28"/>
          <w:szCs w:val="28"/>
          <w:lang w:eastAsia="en-US"/>
        </w:rPr>
        <w:t>г) функциональные обязанности</w:t>
      </w:r>
      <w:r w:rsidR="004C0B76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6D1DADAC" w14:textId="726C2F3A" w:rsidR="0056425D" w:rsidRPr="00D34185" w:rsidRDefault="0056425D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55E52AB5" w14:textId="050BD799" w:rsidR="005E2FA7" w:rsidRPr="00D34185" w:rsidRDefault="0056425D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D34185">
        <w:rPr>
          <w:rFonts w:eastAsiaTheme="minorHAnsi"/>
          <w:bCs/>
          <w:noProof/>
          <w:sz w:val="28"/>
          <w:szCs w:val="28"/>
          <w:lang w:eastAsia="en-US"/>
        </w:rPr>
        <w:t xml:space="preserve">3. </w:t>
      </w:r>
      <w:r w:rsidR="005E2FA7" w:rsidRPr="00D34185">
        <w:rPr>
          <w:rFonts w:eastAsiaTheme="minorHAnsi"/>
          <w:bCs/>
          <w:noProof/>
          <w:sz w:val="28"/>
          <w:szCs w:val="28"/>
          <w:lang w:eastAsia="en-US"/>
        </w:rPr>
        <w:t>К видам медицинской помощи относя</w:t>
      </w:r>
      <w:r w:rsidR="004C0B76">
        <w:rPr>
          <w:rFonts w:eastAsiaTheme="minorHAnsi"/>
          <w:bCs/>
          <w:noProof/>
          <w:sz w:val="28"/>
          <w:szCs w:val="28"/>
          <w:lang w:eastAsia="en-US"/>
        </w:rPr>
        <w:t>тся:</w:t>
      </w:r>
    </w:p>
    <w:p w14:paraId="58954612" w14:textId="6D8DD4FF" w:rsidR="005E2FA7" w:rsidRPr="00D34185" w:rsidRDefault="005E2FA7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D34185">
        <w:rPr>
          <w:rFonts w:eastAsiaTheme="minorHAnsi"/>
          <w:bCs/>
          <w:noProof/>
          <w:sz w:val="28"/>
          <w:szCs w:val="28"/>
          <w:lang w:eastAsia="en-US"/>
        </w:rPr>
        <w:t>а) паллиативная</w:t>
      </w:r>
      <w:r w:rsidR="004C0B76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D3418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1B41E334" w14:textId="00477B3F" w:rsidR="005E2FA7" w:rsidRPr="00D34185" w:rsidRDefault="004C0B76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б) скорая;</w:t>
      </w:r>
    </w:p>
    <w:p w14:paraId="05AA150B" w14:textId="514FD4EF" w:rsidR="005E2FA7" w:rsidRPr="00D34185" w:rsidRDefault="005E2FA7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D34185">
        <w:rPr>
          <w:rFonts w:eastAsiaTheme="minorHAnsi"/>
          <w:bCs/>
          <w:noProof/>
          <w:sz w:val="28"/>
          <w:szCs w:val="28"/>
          <w:lang w:eastAsia="en-US"/>
        </w:rPr>
        <w:t>в) госпитальная</w:t>
      </w:r>
      <w:r w:rsidR="004C0B76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D3418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68CECD05" w14:textId="7EA8C5BD" w:rsidR="005E2FA7" w:rsidRPr="00D34185" w:rsidRDefault="005E2FA7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D34185">
        <w:rPr>
          <w:rFonts w:eastAsiaTheme="minorHAnsi"/>
          <w:bCs/>
          <w:noProof/>
          <w:sz w:val="28"/>
          <w:szCs w:val="28"/>
          <w:lang w:eastAsia="en-US"/>
        </w:rPr>
        <w:t>г) экстренная</w:t>
      </w:r>
      <w:r w:rsidR="004C0B76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4FAF1BA9" w14:textId="77777777" w:rsidR="005E2FA7" w:rsidRPr="00D34185" w:rsidRDefault="005E2FA7" w:rsidP="004C0B76">
      <w:pPr>
        <w:ind w:firstLine="709"/>
        <w:rPr>
          <w:rFonts w:eastAsiaTheme="minorHAnsi"/>
          <w:bCs/>
          <w:noProof/>
          <w:sz w:val="28"/>
          <w:szCs w:val="28"/>
          <w:lang w:eastAsia="en-US"/>
        </w:rPr>
      </w:pPr>
    </w:p>
    <w:p w14:paraId="4D639E24" w14:textId="4553C38C" w:rsidR="0056425D" w:rsidRPr="004C0B76" w:rsidRDefault="0056425D" w:rsidP="004C0B76">
      <w:pPr>
        <w:ind w:firstLine="709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4C0B76">
        <w:rPr>
          <w:rFonts w:eastAsiaTheme="minorHAnsi"/>
          <w:b/>
          <w:bCs/>
          <w:noProof/>
          <w:sz w:val="28"/>
          <w:szCs w:val="28"/>
          <w:lang w:eastAsia="en-US"/>
        </w:rPr>
        <w:t>Примерные контрольные задания</w:t>
      </w:r>
      <w:r w:rsidR="004C0B76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59F5399B" w14:textId="2BF69636" w:rsidR="0056425D" w:rsidRPr="00D34185" w:rsidRDefault="005B002E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D34185">
        <w:rPr>
          <w:rFonts w:eastAsiaTheme="minorHAnsi"/>
          <w:bCs/>
          <w:noProof/>
          <w:sz w:val="28"/>
          <w:szCs w:val="28"/>
          <w:lang w:eastAsia="en-US"/>
        </w:rPr>
        <w:t>Обеспечение безопасности медицинской практики, использование принципов доказательной медицины, анализ экспертиз затрат на оказание медицинской помощи. Уровни контроля качества медицинской помощи.</w:t>
      </w:r>
    </w:p>
    <w:p w14:paraId="2FAFDE6E" w14:textId="77777777" w:rsidR="0056425D" w:rsidRPr="00D34185" w:rsidRDefault="0056425D" w:rsidP="00D34185">
      <w:pPr>
        <w:spacing w:line="276" w:lineRule="auto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08F4FAC1" w14:textId="3981AACD" w:rsidR="0056425D" w:rsidRPr="004C0B76" w:rsidRDefault="0056425D" w:rsidP="004C0B76">
      <w:pPr>
        <w:ind w:firstLine="709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4C0B76">
        <w:rPr>
          <w:rFonts w:eastAsiaTheme="minorHAnsi"/>
          <w:b/>
          <w:bCs/>
          <w:noProof/>
          <w:sz w:val="28"/>
          <w:szCs w:val="28"/>
          <w:lang w:eastAsia="en-US"/>
        </w:rPr>
        <w:t>Примерные ситуационные задачи</w:t>
      </w:r>
      <w:r w:rsidR="004C0B76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55281704" w14:textId="77777777" w:rsidR="00D85441" w:rsidRPr="00D34185" w:rsidRDefault="00D85441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D34185">
        <w:rPr>
          <w:rFonts w:eastAsiaTheme="minorHAnsi"/>
          <w:bCs/>
          <w:noProof/>
          <w:sz w:val="28"/>
          <w:szCs w:val="28"/>
          <w:lang w:eastAsia="en-US"/>
        </w:rPr>
        <w:t xml:space="preserve">В поликлинику обратилась страховая компания ЗАО «МАК-М» с просьбой о предоставлении информации о правах застрахованных. </w:t>
      </w:r>
    </w:p>
    <w:p w14:paraId="0FAC8074" w14:textId="77777777" w:rsidR="00D85441" w:rsidRPr="00D34185" w:rsidRDefault="00D85441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D34185">
        <w:rPr>
          <w:rFonts w:eastAsiaTheme="minorHAnsi"/>
          <w:bCs/>
          <w:noProof/>
          <w:sz w:val="28"/>
          <w:szCs w:val="28"/>
          <w:lang w:eastAsia="en-US"/>
        </w:rPr>
        <w:t xml:space="preserve">Вопросы (задание): </w:t>
      </w:r>
    </w:p>
    <w:p w14:paraId="13603440" w14:textId="08185332" w:rsidR="00D85441" w:rsidRPr="00D34185" w:rsidRDefault="004C0B76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1. </w:t>
      </w:r>
      <w:r w:rsidR="00D85441" w:rsidRPr="00D34185">
        <w:rPr>
          <w:rFonts w:eastAsiaTheme="minorHAnsi"/>
          <w:bCs/>
          <w:noProof/>
          <w:sz w:val="28"/>
          <w:szCs w:val="28"/>
          <w:lang w:eastAsia="en-US"/>
        </w:rPr>
        <w:t xml:space="preserve">Где застрахованный может узнать о своих правах на получение медицинской помощи в данном медицинском учреждении? </w:t>
      </w:r>
    </w:p>
    <w:p w14:paraId="48B4B80E" w14:textId="4301DB7F" w:rsidR="00D85441" w:rsidRPr="00D34185" w:rsidRDefault="004C0B76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2. </w:t>
      </w:r>
      <w:r w:rsidR="00D85441" w:rsidRPr="00D34185">
        <w:rPr>
          <w:rFonts w:eastAsiaTheme="minorHAnsi"/>
          <w:bCs/>
          <w:noProof/>
          <w:sz w:val="28"/>
          <w:szCs w:val="28"/>
          <w:lang w:eastAsia="en-US"/>
        </w:rPr>
        <w:t xml:space="preserve">Какова длительность времени ожидания пациентом первичной медико-санитарной помощи в неотложной форме? </w:t>
      </w:r>
    </w:p>
    <w:p w14:paraId="0AB4AD1B" w14:textId="5805C920" w:rsidR="0056425D" w:rsidRPr="00D34185" w:rsidRDefault="00D85441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D34185">
        <w:rPr>
          <w:rFonts w:eastAsiaTheme="minorHAnsi"/>
          <w:bCs/>
          <w:noProof/>
          <w:sz w:val="28"/>
          <w:szCs w:val="28"/>
          <w:lang w:eastAsia="en-US"/>
        </w:rPr>
        <w:t>3. Каким образом предоставляется информация о состоянии здоровья застрахованного?</w:t>
      </w:r>
    </w:p>
    <w:p w14:paraId="7101BADF" w14:textId="77777777" w:rsidR="00D85441" w:rsidRPr="00D34185" w:rsidRDefault="00D85441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5061A34C" w14:textId="2DED64BE" w:rsidR="0056425D" w:rsidRPr="004C0B76" w:rsidRDefault="0056425D" w:rsidP="004C0B76">
      <w:pPr>
        <w:ind w:firstLine="709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4C0B76">
        <w:rPr>
          <w:rFonts w:eastAsiaTheme="minorHAnsi"/>
          <w:b/>
          <w:bCs/>
          <w:noProof/>
          <w:sz w:val="28"/>
          <w:szCs w:val="28"/>
          <w:lang w:eastAsia="en-US"/>
        </w:rPr>
        <w:t>Перечень вопросов к зачету</w:t>
      </w:r>
      <w:r w:rsidR="004C0B76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02C046E1" w14:textId="77777777" w:rsidR="001E79C9" w:rsidRPr="00D34185" w:rsidRDefault="0056425D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D34185">
        <w:rPr>
          <w:rFonts w:eastAsiaTheme="minorHAnsi"/>
          <w:bCs/>
          <w:noProof/>
          <w:sz w:val="28"/>
          <w:szCs w:val="28"/>
          <w:lang w:eastAsia="en-US"/>
        </w:rPr>
        <w:t xml:space="preserve">1. </w:t>
      </w:r>
      <w:r w:rsidR="001E79C9" w:rsidRPr="00D34185">
        <w:rPr>
          <w:rFonts w:eastAsiaTheme="minorHAnsi"/>
          <w:bCs/>
          <w:noProof/>
          <w:sz w:val="28"/>
          <w:szCs w:val="28"/>
          <w:lang w:eastAsia="en-US"/>
        </w:rPr>
        <w:t xml:space="preserve">Особенности здравоохранения экономически развитых стран. Формы международного сотрудничества России в области здравоохранения и медицинской науки. </w:t>
      </w:r>
    </w:p>
    <w:p w14:paraId="5DC8D11E" w14:textId="3C35FA9F" w:rsidR="0056425D" w:rsidRPr="00D34185" w:rsidRDefault="001E79C9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D34185">
        <w:rPr>
          <w:rFonts w:eastAsiaTheme="minorHAnsi"/>
          <w:bCs/>
          <w:noProof/>
          <w:sz w:val="28"/>
          <w:szCs w:val="28"/>
          <w:lang w:eastAsia="en-US"/>
        </w:rPr>
        <w:t>2. Нормативно-правовые документы, определяющие развитие отрасли здравоохранения в современных условиях.</w:t>
      </w:r>
    </w:p>
    <w:p w14:paraId="62664067" w14:textId="658A1723" w:rsidR="005F1784" w:rsidRPr="00D34185" w:rsidRDefault="004C0B76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3. </w:t>
      </w:r>
      <w:r w:rsidR="005F1784" w:rsidRPr="00D34185">
        <w:rPr>
          <w:rFonts w:eastAsiaTheme="minorHAnsi"/>
          <w:bCs/>
          <w:noProof/>
          <w:sz w:val="28"/>
          <w:szCs w:val="28"/>
          <w:lang w:eastAsia="en-US"/>
        </w:rPr>
        <w:t xml:space="preserve">Деятельность фонда обязательного медицинского страхования граждан России как важнейшего источника финансирования и </w:t>
      </w:r>
      <w:r w:rsidR="005F1784" w:rsidRPr="00D34185">
        <w:rPr>
          <w:rFonts w:eastAsiaTheme="minorHAnsi"/>
          <w:bCs/>
          <w:noProof/>
          <w:sz w:val="28"/>
          <w:szCs w:val="28"/>
          <w:lang w:eastAsia="en-US"/>
        </w:rPr>
        <w:lastRenderedPageBreak/>
        <w:t>экономического стимулирования в здравоохранении. Система научного обеспечения развития здравоохранения России</w:t>
      </w:r>
      <w:r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33A0F2CA" w14:textId="7DA686BB" w:rsidR="005F1784" w:rsidRPr="00D34185" w:rsidRDefault="004C0B76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4. </w:t>
      </w:r>
      <w:r w:rsidR="005F1784" w:rsidRPr="00D34185">
        <w:rPr>
          <w:rFonts w:eastAsiaTheme="minorHAnsi"/>
          <w:bCs/>
          <w:noProof/>
          <w:sz w:val="28"/>
          <w:szCs w:val="28"/>
          <w:lang w:eastAsia="en-US"/>
        </w:rPr>
        <w:t>Перечислите основные виды медицинской помощи, входящие в Территориальную программу государственных гарантий оказания гражданам Российской Федерации бесплатной медицинской помощи</w:t>
      </w:r>
      <w:r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10E1F7FD" w14:textId="788BBF26" w:rsidR="0056425D" w:rsidRPr="00D34185" w:rsidRDefault="0056425D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D34185">
        <w:rPr>
          <w:rFonts w:eastAsiaTheme="minorHAnsi"/>
          <w:bCs/>
          <w:noProof/>
          <w:sz w:val="28"/>
          <w:szCs w:val="28"/>
          <w:lang w:eastAsia="en-US"/>
        </w:rPr>
        <w:t xml:space="preserve">5. </w:t>
      </w:r>
      <w:r w:rsidR="009E7A95" w:rsidRPr="00D34185">
        <w:rPr>
          <w:rFonts w:eastAsiaTheme="minorHAnsi"/>
          <w:bCs/>
          <w:noProof/>
          <w:sz w:val="28"/>
          <w:szCs w:val="28"/>
          <w:lang w:eastAsia="en-US"/>
        </w:rPr>
        <w:t>Уровни экспертизы трудоспособности</w:t>
      </w:r>
      <w:r w:rsidR="004C0B76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191C1FF3" w14:textId="5801503D" w:rsidR="009E7A95" w:rsidRPr="00D34185" w:rsidRDefault="004C0B76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6. </w:t>
      </w:r>
      <w:r w:rsidR="009E7A95" w:rsidRPr="00D34185">
        <w:rPr>
          <w:rFonts w:eastAsiaTheme="minorHAnsi"/>
          <w:bCs/>
          <w:noProof/>
          <w:sz w:val="28"/>
          <w:szCs w:val="28"/>
          <w:lang w:eastAsia="en-US"/>
        </w:rPr>
        <w:t>Основные принципы организации экспертизы временной</w:t>
      </w:r>
      <w:r w:rsidR="00D34185">
        <w:rPr>
          <w:rFonts w:eastAsiaTheme="minorHAnsi"/>
          <w:bCs/>
          <w:noProof/>
          <w:sz w:val="28"/>
          <w:szCs w:val="28"/>
          <w:lang w:eastAsia="en-US"/>
        </w:rPr>
        <w:t xml:space="preserve">        </w:t>
      </w:r>
      <w:r w:rsidR="009E7A95" w:rsidRPr="00D34185">
        <w:rPr>
          <w:rFonts w:eastAsiaTheme="minorHAnsi"/>
          <w:bCs/>
          <w:noProof/>
          <w:sz w:val="28"/>
          <w:szCs w:val="28"/>
          <w:lang w:eastAsia="en-US"/>
        </w:rPr>
        <w:t>нетрудоспособности.</w:t>
      </w:r>
    </w:p>
    <w:p w14:paraId="44505EDD" w14:textId="51BA8E55" w:rsidR="009E7A95" w:rsidRPr="00D34185" w:rsidRDefault="004C0B76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7. </w:t>
      </w:r>
      <w:r w:rsidR="009E7A95" w:rsidRPr="00D34185">
        <w:rPr>
          <w:rFonts w:eastAsiaTheme="minorHAnsi"/>
          <w:bCs/>
          <w:noProof/>
          <w:sz w:val="28"/>
          <w:szCs w:val="28"/>
          <w:lang w:eastAsia="en-US"/>
        </w:rPr>
        <w:t>Понятия «трудоспособность», «временная нетрудоспособность», «стойкая</w:t>
      </w:r>
      <w:r w:rsidR="00D3418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="009E7A95" w:rsidRPr="00D34185">
        <w:rPr>
          <w:rFonts w:eastAsiaTheme="minorHAnsi"/>
          <w:bCs/>
          <w:noProof/>
          <w:sz w:val="28"/>
          <w:szCs w:val="28"/>
          <w:lang w:eastAsia="en-US"/>
        </w:rPr>
        <w:t>нетрудоспособность», «частичная нетрудоспособность».</w:t>
      </w:r>
    </w:p>
    <w:p w14:paraId="5A117EE4" w14:textId="24310187" w:rsidR="009E7A95" w:rsidRPr="00D34185" w:rsidRDefault="0056425D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D34185">
        <w:rPr>
          <w:rFonts w:eastAsiaTheme="minorHAnsi"/>
          <w:bCs/>
          <w:noProof/>
          <w:sz w:val="28"/>
          <w:szCs w:val="28"/>
          <w:lang w:eastAsia="en-US"/>
        </w:rPr>
        <w:t xml:space="preserve">8. </w:t>
      </w:r>
      <w:r w:rsidR="009E7A95" w:rsidRPr="00D34185">
        <w:rPr>
          <w:rFonts w:eastAsiaTheme="minorHAnsi"/>
          <w:bCs/>
          <w:noProof/>
          <w:sz w:val="28"/>
          <w:szCs w:val="28"/>
          <w:lang w:eastAsia="en-US"/>
        </w:rPr>
        <w:t>Обязательное информированное согласие пациента на медицинское</w:t>
      </w:r>
      <w:r w:rsidR="00D3418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="009E7A95" w:rsidRPr="00D34185">
        <w:rPr>
          <w:rFonts w:eastAsiaTheme="minorHAnsi"/>
          <w:bCs/>
          <w:noProof/>
          <w:sz w:val="28"/>
          <w:szCs w:val="28"/>
          <w:lang w:eastAsia="en-US"/>
        </w:rPr>
        <w:t>вмешательство: цель, задачи, порядок получения</w:t>
      </w:r>
      <w:r w:rsidR="004C0B76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078C20F3" w14:textId="647F4A80" w:rsidR="0056425D" w:rsidRPr="00D34185" w:rsidRDefault="0056425D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D34185">
        <w:rPr>
          <w:rFonts w:eastAsiaTheme="minorHAnsi"/>
          <w:bCs/>
          <w:noProof/>
          <w:sz w:val="28"/>
          <w:szCs w:val="28"/>
          <w:lang w:eastAsia="en-US"/>
        </w:rPr>
        <w:t xml:space="preserve">9. </w:t>
      </w:r>
      <w:r w:rsidR="009E7A95" w:rsidRPr="00D34185">
        <w:rPr>
          <w:rFonts w:eastAsiaTheme="minorHAnsi"/>
          <w:bCs/>
          <w:noProof/>
          <w:sz w:val="28"/>
          <w:szCs w:val="28"/>
          <w:lang w:eastAsia="en-US"/>
        </w:rPr>
        <w:t>Законодательство о правах и обязанностях врачей. Положение врача в</w:t>
      </w:r>
      <w:r w:rsidR="00D3418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="009E7A95" w:rsidRPr="00D34185">
        <w:rPr>
          <w:rFonts w:eastAsiaTheme="minorHAnsi"/>
          <w:bCs/>
          <w:noProof/>
          <w:sz w:val="28"/>
          <w:szCs w:val="28"/>
          <w:lang w:eastAsia="en-US"/>
        </w:rPr>
        <w:t>современном обществе, моральный облик врача. Присяга врача Российской</w:t>
      </w:r>
      <w:r w:rsidR="00D3418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="009E7A95" w:rsidRPr="00D34185">
        <w:rPr>
          <w:rFonts w:eastAsiaTheme="minorHAnsi"/>
          <w:bCs/>
          <w:noProof/>
          <w:sz w:val="28"/>
          <w:szCs w:val="28"/>
          <w:lang w:eastAsia="en-US"/>
        </w:rPr>
        <w:t>Федерации. Проблемы врачебной этики и медицинской деонтологии</w:t>
      </w:r>
    </w:p>
    <w:p w14:paraId="25D8AD7F" w14:textId="7B9CAC5C" w:rsidR="0056425D" w:rsidRPr="00D34185" w:rsidRDefault="0056425D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D34185">
        <w:rPr>
          <w:rFonts w:eastAsiaTheme="minorHAnsi"/>
          <w:bCs/>
          <w:noProof/>
          <w:sz w:val="28"/>
          <w:szCs w:val="28"/>
          <w:lang w:eastAsia="en-US"/>
        </w:rPr>
        <w:t xml:space="preserve">10. </w:t>
      </w:r>
      <w:r w:rsidR="009E7A95" w:rsidRPr="00D34185">
        <w:rPr>
          <w:rFonts w:eastAsiaTheme="minorHAnsi"/>
          <w:bCs/>
          <w:noProof/>
          <w:sz w:val="28"/>
          <w:szCs w:val="28"/>
          <w:lang w:eastAsia="en-US"/>
        </w:rPr>
        <w:t>Общие положения Федерального Закона № 326-ФЗ от 29.11.2010 г. «Об</w:t>
      </w:r>
      <w:r w:rsidR="00D3418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="009E7A95" w:rsidRPr="00D34185">
        <w:rPr>
          <w:rFonts w:eastAsiaTheme="minorHAnsi"/>
          <w:bCs/>
          <w:noProof/>
          <w:sz w:val="28"/>
          <w:szCs w:val="28"/>
          <w:lang w:eastAsia="en-US"/>
        </w:rPr>
        <w:t>обязательном медицинском страховании в Российской Федерации»: предмет</w:t>
      </w:r>
      <w:r w:rsidR="00D34185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="009E7A95" w:rsidRPr="00D34185">
        <w:rPr>
          <w:rFonts w:eastAsiaTheme="minorHAnsi"/>
          <w:bCs/>
          <w:noProof/>
          <w:sz w:val="28"/>
          <w:szCs w:val="28"/>
          <w:lang w:eastAsia="en-US"/>
        </w:rPr>
        <w:t>регулирования, правовые основы, основные понятия</w:t>
      </w:r>
      <w:r w:rsidRPr="00D34185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50F2DB0D" w14:textId="77777777" w:rsidR="009E7A95" w:rsidRPr="00D34185" w:rsidRDefault="009E7A95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D34185">
        <w:rPr>
          <w:rFonts w:eastAsiaTheme="minorHAnsi"/>
          <w:bCs/>
          <w:noProof/>
          <w:sz w:val="28"/>
          <w:szCs w:val="28"/>
          <w:lang w:eastAsia="en-US"/>
        </w:rPr>
        <w:t xml:space="preserve">11. Дайте определение термина «диспансеризация». </w:t>
      </w:r>
    </w:p>
    <w:p w14:paraId="3B57BB0E" w14:textId="6C45DB57" w:rsidR="009E7A95" w:rsidRPr="00D34185" w:rsidRDefault="009E7A95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D34185">
        <w:rPr>
          <w:rFonts w:eastAsiaTheme="minorHAnsi"/>
          <w:bCs/>
          <w:noProof/>
          <w:sz w:val="28"/>
          <w:szCs w:val="28"/>
          <w:lang w:eastAsia="en-US"/>
        </w:rPr>
        <w:t>12. Перечислите основные задачи городской поликлиники для взрослых.</w:t>
      </w:r>
    </w:p>
    <w:p w14:paraId="4EFC7AE9" w14:textId="0714611A" w:rsidR="009E7A95" w:rsidRPr="00D34185" w:rsidRDefault="009E7A95" w:rsidP="004C0B76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D34185">
        <w:rPr>
          <w:rFonts w:eastAsiaTheme="minorHAnsi"/>
          <w:bCs/>
          <w:noProof/>
          <w:sz w:val="28"/>
          <w:szCs w:val="28"/>
          <w:lang w:eastAsia="en-US"/>
        </w:rPr>
        <w:t>13.</w:t>
      </w:r>
      <w:r w:rsidR="004C0B76">
        <w:rPr>
          <w:rFonts w:eastAsiaTheme="minorHAnsi"/>
          <w:bCs/>
          <w:noProof/>
          <w:sz w:val="28"/>
          <w:szCs w:val="28"/>
          <w:lang w:eastAsia="en-US"/>
        </w:rPr>
        <w:t> </w:t>
      </w:r>
      <w:r w:rsidRPr="00D34185">
        <w:rPr>
          <w:rFonts w:eastAsiaTheme="minorHAnsi"/>
          <w:bCs/>
          <w:noProof/>
          <w:sz w:val="28"/>
          <w:szCs w:val="28"/>
          <w:lang w:eastAsia="en-US"/>
        </w:rPr>
        <w:t>Перечислите статистические показатели деятельности амбулаторнополиклинических учреждений. Приведите формулы их расчета, рекомендуемые значения</w:t>
      </w:r>
      <w:r w:rsidR="004C0B76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248BEC4E" w14:textId="77777777" w:rsidR="00F12C76" w:rsidRPr="00D34185" w:rsidRDefault="00F12C76" w:rsidP="00D34185">
      <w:pPr>
        <w:spacing w:line="276" w:lineRule="auto"/>
        <w:ind w:firstLine="709"/>
        <w:jc w:val="both"/>
        <w:rPr>
          <w:sz w:val="28"/>
          <w:szCs w:val="28"/>
        </w:rPr>
      </w:pPr>
    </w:p>
    <w:sectPr w:rsidR="00F12C76" w:rsidRPr="00D34185" w:rsidSect="007A2A6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9F3007" w14:textId="77777777" w:rsidR="00011EDF" w:rsidRDefault="00011EDF">
      <w:r>
        <w:separator/>
      </w:r>
    </w:p>
  </w:endnote>
  <w:endnote w:type="continuationSeparator" w:id="0">
    <w:p w14:paraId="29852D1D" w14:textId="77777777" w:rsidR="00011EDF" w:rsidRDefault="00011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FE7E5" w14:textId="77777777" w:rsidR="002F7E4E" w:rsidRDefault="00011ED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05493" w14:textId="77777777" w:rsidR="00011EDF" w:rsidRDefault="00011EDF">
      <w:r>
        <w:separator/>
      </w:r>
    </w:p>
  </w:footnote>
  <w:footnote w:type="continuationSeparator" w:id="0">
    <w:p w14:paraId="55CF979A" w14:textId="77777777" w:rsidR="00011EDF" w:rsidRDefault="00011E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A41"/>
    <w:rsid w:val="00011EDF"/>
    <w:rsid w:val="00080043"/>
    <w:rsid w:val="000E1084"/>
    <w:rsid w:val="001E79C9"/>
    <w:rsid w:val="0023514B"/>
    <w:rsid w:val="00282EB3"/>
    <w:rsid w:val="00321AAC"/>
    <w:rsid w:val="003E2FC4"/>
    <w:rsid w:val="004C0B76"/>
    <w:rsid w:val="0056425D"/>
    <w:rsid w:val="005B002E"/>
    <w:rsid w:val="005E2FA7"/>
    <w:rsid w:val="005F1784"/>
    <w:rsid w:val="006C0B77"/>
    <w:rsid w:val="007B35FD"/>
    <w:rsid w:val="008076D0"/>
    <w:rsid w:val="008242FF"/>
    <w:rsid w:val="00825985"/>
    <w:rsid w:val="008527D1"/>
    <w:rsid w:val="008529B1"/>
    <w:rsid w:val="00870751"/>
    <w:rsid w:val="00922C48"/>
    <w:rsid w:val="009E7A95"/>
    <w:rsid w:val="00A75FB8"/>
    <w:rsid w:val="00B12FC8"/>
    <w:rsid w:val="00B55519"/>
    <w:rsid w:val="00B915B7"/>
    <w:rsid w:val="00D34185"/>
    <w:rsid w:val="00D85441"/>
    <w:rsid w:val="00DE6C24"/>
    <w:rsid w:val="00EA59DF"/>
    <w:rsid w:val="00EE4070"/>
    <w:rsid w:val="00F12C76"/>
    <w:rsid w:val="00F4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9CCB0"/>
  <w15:chartTrackingRefBased/>
  <w15:docId w15:val="{1480E917-0D33-44CB-85A7-7C0D88D42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6425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6425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564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39"/>
    <w:rsid w:val="0056425D"/>
    <w:pPr>
      <w:spacing w:after="0" w:line="240" w:lineRule="auto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9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Шеметова Юлия Вячеславовна</dc:creator>
  <cp:keywords/>
  <dc:description/>
  <cp:lastModifiedBy>Соколова Василиса Андреевна</cp:lastModifiedBy>
  <cp:revision>3</cp:revision>
  <dcterms:created xsi:type="dcterms:W3CDTF">2024-05-15T13:06:00Z</dcterms:created>
  <dcterms:modified xsi:type="dcterms:W3CDTF">2024-05-15T13:17:00Z</dcterms:modified>
</cp:coreProperties>
</file>