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B0CEED" w14:textId="5E2DEACE" w:rsidR="00DE6C24" w:rsidRPr="00740343" w:rsidRDefault="00DE6C24" w:rsidP="00740343">
      <w:pPr>
        <w:spacing w:after="160" w:line="276" w:lineRule="auto"/>
        <w:jc w:val="center"/>
        <w:rPr>
          <w:b/>
          <w:sz w:val="28"/>
          <w:szCs w:val="28"/>
        </w:rPr>
      </w:pPr>
      <w:r w:rsidRPr="00740343">
        <w:rPr>
          <w:b/>
          <w:sz w:val="28"/>
          <w:szCs w:val="28"/>
        </w:rPr>
        <w:t>Оценочные материалы, применяемые при проведении промежуточной аттестации по дисциплине (модулю)</w:t>
      </w:r>
      <w:bookmarkStart w:id="0" w:name="_Hlk158197165"/>
      <w:r w:rsidRPr="00740343">
        <w:rPr>
          <w:b/>
          <w:color w:val="000000"/>
          <w:spacing w:val="-1"/>
          <w:sz w:val="28"/>
          <w:szCs w:val="28"/>
        </w:rPr>
        <w:t xml:space="preserve"> </w:t>
      </w:r>
      <w:r w:rsidR="00740343">
        <w:rPr>
          <w:b/>
          <w:color w:val="000000"/>
          <w:spacing w:val="-1"/>
          <w:sz w:val="28"/>
          <w:szCs w:val="28"/>
        </w:rPr>
        <w:br/>
      </w:r>
      <w:r w:rsidRPr="00740343">
        <w:rPr>
          <w:b/>
          <w:color w:val="000000"/>
          <w:spacing w:val="-1"/>
          <w:sz w:val="28"/>
          <w:szCs w:val="28"/>
        </w:rPr>
        <w:t>«</w:t>
      </w:r>
      <w:bookmarkStart w:id="1" w:name="_Hlk158283181"/>
      <w:r w:rsidR="0075376F" w:rsidRPr="00740343">
        <w:rPr>
          <w:b/>
          <w:bCs/>
          <w:color w:val="000000"/>
          <w:spacing w:val="-1"/>
          <w:sz w:val="28"/>
          <w:szCs w:val="28"/>
        </w:rPr>
        <w:t>Коммуникативные навыки</w:t>
      </w:r>
      <w:bookmarkEnd w:id="1"/>
      <w:r w:rsidRPr="00740343">
        <w:rPr>
          <w:b/>
          <w:sz w:val="28"/>
          <w:szCs w:val="28"/>
        </w:rPr>
        <w:t>»</w:t>
      </w:r>
    </w:p>
    <w:tbl>
      <w:tblPr>
        <w:tblStyle w:val="2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56425D" w:rsidRPr="00740343" w14:paraId="1E41695B" w14:textId="77777777" w:rsidTr="000821B7">
        <w:trPr>
          <w:trHeight w:val="283"/>
          <w:jc w:val="center"/>
        </w:trPr>
        <w:tc>
          <w:tcPr>
            <w:tcW w:w="5000" w:type="pct"/>
            <w:hideMark/>
          </w:tcPr>
          <w:bookmarkEnd w:id="0"/>
          <w:p w14:paraId="0DFF2002" w14:textId="77777777" w:rsidR="0056425D" w:rsidRPr="00740343" w:rsidRDefault="0056425D" w:rsidP="00345F62">
            <w:pPr>
              <w:ind w:firstLine="709"/>
              <w:jc w:val="both"/>
              <w:rPr>
                <w:rFonts w:eastAsiaTheme="minorHAnsi"/>
                <w:bCs/>
                <w:noProof/>
                <w:sz w:val="28"/>
                <w:szCs w:val="28"/>
                <w:lang w:eastAsia="en-US"/>
              </w:rPr>
            </w:pPr>
            <w:r w:rsidRPr="00740343">
              <w:rPr>
                <w:rFonts w:eastAsiaTheme="minorHAnsi"/>
                <w:bCs/>
                <w:noProof/>
                <w:sz w:val="28"/>
                <w:szCs w:val="28"/>
                <w:lang w:eastAsia="en-US"/>
              </w:rPr>
              <w:t>Оценка качества освоения обучающимися образовательной программы высшего образования по специальности ординатуры включает в себя текущий контроль и промежуточную аттестацию обучающихся. Текущий контроль успеваемости и промежуточная аттестация являются обязательной составляющей образовательного процесса по подготовке ординатора и представляют собой единый непрерывный процесс оценки качества освоения ординаторами образовательной программы. Текущий контроль успеваемости обеспечивает оценивание хода освоения дисциплины, промежуточная аттестация обучающихся - оценивание промежуточных и окончательных результатов обучения по дисциплине. Текущий контроль и промежуточная аттестация проводятся с применением фонда оценочных средств, который является обязательной частью рабочих программ дисциплин и позволяет наиболее эффективно диагностировать формирование необходимых компетенций ординаторов. В качестве формы текущего контроля предлагается тестирование, решение ситуационных задач, контрольных заданий. Форма проведения промежуточной аттестации – зачет в 1 семестре. Зачет проводится в устной форме по вопросам.</w:t>
            </w:r>
          </w:p>
          <w:p w14:paraId="0F7BB243" w14:textId="77777777" w:rsidR="0056425D" w:rsidRPr="00740343" w:rsidRDefault="0056425D" w:rsidP="00345F62">
            <w:pPr>
              <w:ind w:firstLine="709"/>
              <w:jc w:val="both"/>
              <w:rPr>
                <w:rFonts w:eastAsiaTheme="minorHAnsi"/>
                <w:bCs/>
                <w:noProof/>
                <w:sz w:val="28"/>
                <w:szCs w:val="28"/>
                <w:lang w:eastAsia="en-US"/>
              </w:rPr>
            </w:pPr>
          </w:p>
          <w:p w14:paraId="17727D66" w14:textId="77777777" w:rsidR="0056425D" w:rsidRPr="00740343" w:rsidRDefault="0056425D" w:rsidP="00345F62">
            <w:pPr>
              <w:ind w:firstLine="709"/>
              <w:jc w:val="both"/>
              <w:rPr>
                <w:rFonts w:eastAsiaTheme="minorHAnsi"/>
                <w:bCs/>
                <w:noProof/>
                <w:sz w:val="28"/>
                <w:szCs w:val="28"/>
                <w:lang w:eastAsia="en-US"/>
              </w:rPr>
            </w:pPr>
            <w:r w:rsidRPr="00740343">
              <w:rPr>
                <w:rFonts w:eastAsiaTheme="minorHAnsi"/>
                <w:bCs/>
                <w:noProof/>
                <w:sz w:val="28"/>
                <w:szCs w:val="28"/>
                <w:lang w:eastAsia="en-US"/>
              </w:rPr>
              <w:t>Критерии оценки форм текущего контроля Тестовые задания:</w:t>
            </w:r>
          </w:p>
        </w:tc>
      </w:tr>
    </w:tbl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38"/>
        <w:gridCol w:w="7507"/>
      </w:tblGrid>
      <w:tr w:rsidR="0056425D" w:rsidRPr="00740343" w14:paraId="3C127199" w14:textId="77777777" w:rsidTr="00740343">
        <w:tc>
          <w:tcPr>
            <w:tcW w:w="1838" w:type="dxa"/>
          </w:tcPr>
          <w:p w14:paraId="4E737D7B" w14:textId="77777777" w:rsidR="0056425D" w:rsidRPr="00740343" w:rsidRDefault="0056425D" w:rsidP="00740343">
            <w:pPr>
              <w:spacing w:line="276" w:lineRule="auto"/>
              <w:rPr>
                <w:sz w:val="28"/>
                <w:szCs w:val="28"/>
              </w:rPr>
            </w:pPr>
            <w:bookmarkStart w:id="2" w:name="_Hlk158628664"/>
            <w:r w:rsidRPr="00740343">
              <w:rPr>
                <w:sz w:val="28"/>
                <w:szCs w:val="28"/>
              </w:rPr>
              <w:t>Оценка</w:t>
            </w:r>
          </w:p>
        </w:tc>
        <w:tc>
          <w:tcPr>
            <w:tcW w:w="7507" w:type="dxa"/>
          </w:tcPr>
          <w:p w14:paraId="3FA1C514" w14:textId="77777777" w:rsidR="0056425D" w:rsidRPr="00740343" w:rsidRDefault="0056425D" w:rsidP="00740343">
            <w:pPr>
              <w:spacing w:line="276" w:lineRule="auto"/>
              <w:rPr>
                <w:sz w:val="28"/>
                <w:szCs w:val="28"/>
              </w:rPr>
            </w:pPr>
            <w:r w:rsidRPr="00740343">
              <w:rPr>
                <w:sz w:val="28"/>
                <w:szCs w:val="28"/>
              </w:rPr>
              <w:t>Количество правильных ответов</w:t>
            </w:r>
          </w:p>
        </w:tc>
      </w:tr>
      <w:tr w:rsidR="0056425D" w:rsidRPr="00740343" w14:paraId="677EBA67" w14:textId="77777777" w:rsidTr="00345F62">
        <w:tc>
          <w:tcPr>
            <w:tcW w:w="1838" w:type="dxa"/>
            <w:tcBorders>
              <w:bottom w:val="single" w:sz="4" w:space="0" w:color="auto"/>
            </w:tcBorders>
          </w:tcPr>
          <w:p w14:paraId="2A9CD28D" w14:textId="77777777" w:rsidR="0056425D" w:rsidRPr="00740343" w:rsidRDefault="0056425D" w:rsidP="00740343">
            <w:pPr>
              <w:spacing w:line="276" w:lineRule="auto"/>
              <w:rPr>
                <w:sz w:val="28"/>
                <w:szCs w:val="28"/>
              </w:rPr>
            </w:pPr>
            <w:r w:rsidRPr="00740343">
              <w:rPr>
                <w:sz w:val="28"/>
                <w:szCs w:val="28"/>
              </w:rPr>
              <w:t>Зачтено</w:t>
            </w:r>
          </w:p>
        </w:tc>
        <w:tc>
          <w:tcPr>
            <w:tcW w:w="7507" w:type="dxa"/>
            <w:tcBorders>
              <w:bottom w:val="single" w:sz="4" w:space="0" w:color="auto"/>
            </w:tcBorders>
          </w:tcPr>
          <w:p w14:paraId="5D462823" w14:textId="77777777" w:rsidR="0056425D" w:rsidRPr="00740343" w:rsidRDefault="0056425D" w:rsidP="00740343">
            <w:pPr>
              <w:spacing w:line="276" w:lineRule="auto"/>
              <w:rPr>
                <w:sz w:val="28"/>
                <w:szCs w:val="28"/>
              </w:rPr>
            </w:pPr>
            <w:r w:rsidRPr="00740343">
              <w:rPr>
                <w:sz w:val="28"/>
                <w:szCs w:val="28"/>
              </w:rPr>
              <w:t>70-100%</w:t>
            </w:r>
          </w:p>
        </w:tc>
      </w:tr>
      <w:tr w:rsidR="0056425D" w:rsidRPr="00740343" w14:paraId="37F76454" w14:textId="77777777" w:rsidTr="00345F62">
        <w:tc>
          <w:tcPr>
            <w:tcW w:w="1838" w:type="dxa"/>
            <w:tcBorders>
              <w:bottom w:val="single" w:sz="4" w:space="0" w:color="auto"/>
            </w:tcBorders>
          </w:tcPr>
          <w:p w14:paraId="03C1ECA5" w14:textId="77777777" w:rsidR="0056425D" w:rsidRPr="00740343" w:rsidRDefault="0056425D" w:rsidP="00740343">
            <w:pPr>
              <w:spacing w:line="276" w:lineRule="auto"/>
              <w:rPr>
                <w:sz w:val="28"/>
                <w:szCs w:val="28"/>
              </w:rPr>
            </w:pPr>
            <w:r w:rsidRPr="00740343">
              <w:rPr>
                <w:sz w:val="28"/>
                <w:szCs w:val="28"/>
              </w:rPr>
              <w:t>Не зачтено</w:t>
            </w:r>
          </w:p>
        </w:tc>
        <w:tc>
          <w:tcPr>
            <w:tcW w:w="7507" w:type="dxa"/>
            <w:tcBorders>
              <w:bottom w:val="single" w:sz="4" w:space="0" w:color="auto"/>
            </w:tcBorders>
          </w:tcPr>
          <w:p w14:paraId="41A026A5" w14:textId="77777777" w:rsidR="0056425D" w:rsidRPr="00740343" w:rsidRDefault="0056425D" w:rsidP="00740343">
            <w:pPr>
              <w:spacing w:line="276" w:lineRule="auto"/>
              <w:rPr>
                <w:sz w:val="28"/>
                <w:szCs w:val="28"/>
              </w:rPr>
            </w:pPr>
            <w:r w:rsidRPr="00740343">
              <w:rPr>
                <w:sz w:val="28"/>
                <w:szCs w:val="28"/>
              </w:rPr>
              <w:t>Менее 70%</w:t>
            </w:r>
          </w:p>
        </w:tc>
      </w:tr>
      <w:bookmarkEnd w:id="2"/>
    </w:tbl>
    <w:p w14:paraId="28D0C2EF" w14:textId="77777777" w:rsidR="0056425D" w:rsidRPr="00740343" w:rsidRDefault="0056425D" w:rsidP="00740343">
      <w:pPr>
        <w:spacing w:line="276" w:lineRule="auto"/>
        <w:rPr>
          <w:sz w:val="28"/>
          <w:szCs w:val="28"/>
        </w:rPr>
      </w:pPr>
    </w:p>
    <w:p w14:paraId="6BD30B2F" w14:textId="77777777" w:rsidR="0056425D" w:rsidRPr="00740343" w:rsidRDefault="0056425D" w:rsidP="00345F62">
      <w:pPr>
        <w:ind w:firstLine="709"/>
        <w:rPr>
          <w:sz w:val="28"/>
          <w:szCs w:val="28"/>
        </w:rPr>
      </w:pPr>
      <w:r w:rsidRPr="00740343">
        <w:rPr>
          <w:sz w:val="28"/>
          <w:szCs w:val="28"/>
        </w:rPr>
        <w:t>Ситуационные задачи, контрольные задания: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38"/>
        <w:gridCol w:w="7507"/>
      </w:tblGrid>
      <w:tr w:rsidR="0056425D" w:rsidRPr="00740343" w14:paraId="34BAFDB9" w14:textId="77777777" w:rsidTr="00740343">
        <w:tc>
          <w:tcPr>
            <w:tcW w:w="1838" w:type="dxa"/>
          </w:tcPr>
          <w:p w14:paraId="1A610B67" w14:textId="77777777" w:rsidR="0056425D" w:rsidRPr="00740343" w:rsidRDefault="0056425D" w:rsidP="00740343">
            <w:pPr>
              <w:spacing w:line="276" w:lineRule="auto"/>
              <w:rPr>
                <w:sz w:val="28"/>
                <w:szCs w:val="28"/>
              </w:rPr>
            </w:pPr>
            <w:r w:rsidRPr="00740343">
              <w:rPr>
                <w:sz w:val="28"/>
                <w:szCs w:val="28"/>
              </w:rPr>
              <w:t>Оценка</w:t>
            </w:r>
          </w:p>
        </w:tc>
        <w:tc>
          <w:tcPr>
            <w:tcW w:w="7507" w:type="dxa"/>
          </w:tcPr>
          <w:p w14:paraId="17FF35AD" w14:textId="77777777" w:rsidR="0056425D" w:rsidRPr="00740343" w:rsidRDefault="0056425D" w:rsidP="00740343">
            <w:pPr>
              <w:spacing w:line="276" w:lineRule="auto"/>
              <w:rPr>
                <w:sz w:val="28"/>
                <w:szCs w:val="28"/>
              </w:rPr>
            </w:pPr>
            <w:r w:rsidRPr="00740343">
              <w:rPr>
                <w:sz w:val="28"/>
                <w:szCs w:val="28"/>
              </w:rPr>
              <w:t>Критерии</w:t>
            </w:r>
          </w:p>
        </w:tc>
      </w:tr>
      <w:tr w:rsidR="0056425D" w:rsidRPr="00740343" w14:paraId="5B403712" w14:textId="77777777" w:rsidTr="00740343">
        <w:tc>
          <w:tcPr>
            <w:tcW w:w="1838" w:type="dxa"/>
          </w:tcPr>
          <w:p w14:paraId="04A46DD0" w14:textId="77777777" w:rsidR="0056425D" w:rsidRPr="00740343" w:rsidRDefault="0056425D" w:rsidP="00740343">
            <w:pPr>
              <w:spacing w:line="276" w:lineRule="auto"/>
              <w:rPr>
                <w:sz w:val="28"/>
                <w:szCs w:val="28"/>
              </w:rPr>
            </w:pPr>
            <w:r w:rsidRPr="00740343">
              <w:rPr>
                <w:sz w:val="28"/>
                <w:szCs w:val="28"/>
              </w:rPr>
              <w:t>Зачтено</w:t>
            </w:r>
          </w:p>
        </w:tc>
        <w:tc>
          <w:tcPr>
            <w:tcW w:w="7507" w:type="dxa"/>
          </w:tcPr>
          <w:p w14:paraId="3315829B" w14:textId="77777777" w:rsidR="0056425D" w:rsidRPr="00740343" w:rsidRDefault="0056425D" w:rsidP="00740343">
            <w:pPr>
              <w:spacing w:line="276" w:lineRule="auto"/>
              <w:rPr>
                <w:sz w:val="28"/>
                <w:szCs w:val="28"/>
              </w:rPr>
            </w:pPr>
            <w:r w:rsidRPr="00740343">
              <w:rPr>
                <w:sz w:val="28"/>
                <w:szCs w:val="28"/>
              </w:rPr>
              <w:t>ординатор обладает теоретическими знаниями, без ошибок выполняет задания либо допускает некоторые неточности (малосущественные ошибки)</w:t>
            </w:r>
          </w:p>
        </w:tc>
      </w:tr>
      <w:tr w:rsidR="0056425D" w:rsidRPr="00740343" w14:paraId="14FDF3E5" w14:textId="77777777" w:rsidTr="00740343">
        <w:tc>
          <w:tcPr>
            <w:tcW w:w="1838" w:type="dxa"/>
          </w:tcPr>
          <w:p w14:paraId="498D814F" w14:textId="77777777" w:rsidR="0056425D" w:rsidRPr="00740343" w:rsidRDefault="0056425D" w:rsidP="00740343">
            <w:pPr>
              <w:spacing w:line="276" w:lineRule="auto"/>
              <w:rPr>
                <w:sz w:val="28"/>
                <w:szCs w:val="28"/>
              </w:rPr>
            </w:pPr>
            <w:r w:rsidRPr="00740343">
              <w:rPr>
                <w:sz w:val="28"/>
                <w:szCs w:val="28"/>
              </w:rPr>
              <w:t>Не зачтено</w:t>
            </w:r>
          </w:p>
        </w:tc>
        <w:tc>
          <w:tcPr>
            <w:tcW w:w="7507" w:type="dxa"/>
          </w:tcPr>
          <w:p w14:paraId="54A69062" w14:textId="77777777" w:rsidR="0056425D" w:rsidRPr="00740343" w:rsidRDefault="0056425D" w:rsidP="00740343">
            <w:pPr>
              <w:spacing w:line="276" w:lineRule="auto"/>
              <w:rPr>
                <w:sz w:val="28"/>
                <w:szCs w:val="28"/>
              </w:rPr>
            </w:pPr>
            <w:r w:rsidRPr="00740343">
              <w:rPr>
                <w:sz w:val="28"/>
                <w:szCs w:val="28"/>
              </w:rPr>
              <w:t>ординатор не обладает достаточным уровнем теоретических знаний, допускает грубые ошибки при выполнении задания</w:t>
            </w:r>
          </w:p>
        </w:tc>
      </w:tr>
    </w:tbl>
    <w:p w14:paraId="6D824811" w14:textId="77777777" w:rsidR="0056425D" w:rsidRPr="00740343" w:rsidRDefault="0056425D" w:rsidP="00740343">
      <w:pPr>
        <w:spacing w:line="276" w:lineRule="auto"/>
        <w:jc w:val="center"/>
        <w:rPr>
          <w:sz w:val="28"/>
          <w:szCs w:val="28"/>
        </w:rPr>
      </w:pPr>
    </w:p>
    <w:p w14:paraId="49786E5B" w14:textId="77777777" w:rsidR="00345F62" w:rsidRDefault="0056425D" w:rsidP="00345F6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740343">
        <w:rPr>
          <w:rFonts w:eastAsiaTheme="minorHAnsi"/>
          <w:bCs/>
          <w:noProof/>
          <w:sz w:val="28"/>
          <w:szCs w:val="28"/>
          <w:lang w:eastAsia="en-US"/>
        </w:rPr>
        <w:t xml:space="preserve">Критерии оценки результатов зачета </w:t>
      </w:r>
    </w:p>
    <w:p w14:paraId="1AF6E43C" w14:textId="4C67F4DD" w:rsidR="00345F62" w:rsidRDefault="0056425D" w:rsidP="00345F6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740343">
        <w:rPr>
          <w:rFonts w:eastAsiaTheme="minorHAnsi"/>
          <w:bCs/>
          <w:noProof/>
          <w:sz w:val="28"/>
          <w:szCs w:val="28"/>
          <w:lang w:eastAsia="en-US"/>
        </w:rPr>
        <w:t>«Зачтено» - выставляется обучающемуся, показавшему знания, владеющему основными разделами программы дисциплины, необходимым минимумом знаний и способному применять их по</w:t>
      </w:r>
      <w:r w:rsidR="00345F62">
        <w:rPr>
          <w:rFonts w:eastAsiaTheme="minorHAnsi"/>
          <w:bCs/>
          <w:noProof/>
          <w:sz w:val="28"/>
          <w:szCs w:val="28"/>
          <w:lang w:eastAsia="en-US"/>
        </w:rPr>
        <w:t xml:space="preserve"> образцу в стандартной ситуации;</w:t>
      </w:r>
    </w:p>
    <w:p w14:paraId="21605A89" w14:textId="15D30F40" w:rsidR="0056425D" w:rsidRPr="00740343" w:rsidRDefault="0056425D" w:rsidP="00345F6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740343">
        <w:rPr>
          <w:rFonts w:eastAsiaTheme="minorHAnsi"/>
          <w:bCs/>
          <w:noProof/>
          <w:sz w:val="28"/>
          <w:szCs w:val="28"/>
          <w:lang w:eastAsia="en-US"/>
        </w:rPr>
        <w:t>«Не зачтено» - выставляется обучающемуся, показавшему поверхностные знания, что не позволяет ему применять приобретенные знания даже по образцу в стандартной ситуации.</w:t>
      </w:r>
    </w:p>
    <w:p w14:paraId="087E03F4" w14:textId="5CFCBB07" w:rsidR="0056425D" w:rsidRPr="00345F62" w:rsidRDefault="0056425D" w:rsidP="00345F62">
      <w:pPr>
        <w:ind w:firstLine="709"/>
        <w:jc w:val="both"/>
        <w:rPr>
          <w:rFonts w:eastAsiaTheme="minorHAnsi"/>
          <w:b/>
          <w:bCs/>
          <w:noProof/>
          <w:sz w:val="28"/>
          <w:szCs w:val="28"/>
          <w:lang w:eastAsia="en-US"/>
        </w:rPr>
      </w:pPr>
      <w:r w:rsidRPr="00345F62">
        <w:rPr>
          <w:rFonts w:eastAsiaTheme="minorHAnsi"/>
          <w:b/>
          <w:bCs/>
          <w:noProof/>
          <w:sz w:val="28"/>
          <w:szCs w:val="28"/>
          <w:lang w:eastAsia="en-US"/>
        </w:rPr>
        <w:lastRenderedPageBreak/>
        <w:t>Примерные тестовые задания</w:t>
      </w:r>
      <w:r w:rsidR="00345F62">
        <w:rPr>
          <w:rFonts w:eastAsiaTheme="minorHAnsi"/>
          <w:b/>
          <w:bCs/>
          <w:noProof/>
          <w:sz w:val="28"/>
          <w:szCs w:val="28"/>
          <w:lang w:eastAsia="en-US"/>
        </w:rPr>
        <w:t>:</w:t>
      </w:r>
    </w:p>
    <w:p w14:paraId="0C6FCB56" w14:textId="1203D26F" w:rsidR="00EC33CB" w:rsidRPr="00740343" w:rsidRDefault="00EC33CB" w:rsidP="00345F6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740343">
        <w:rPr>
          <w:sz w:val="28"/>
          <w:szCs w:val="28"/>
        </w:rPr>
        <w:t>1.</w:t>
      </w:r>
      <w:r w:rsidR="00345F62">
        <w:rPr>
          <w:sz w:val="28"/>
          <w:szCs w:val="28"/>
        </w:rPr>
        <w:t xml:space="preserve"> </w:t>
      </w:r>
      <w:r w:rsidRPr="00740343">
        <w:rPr>
          <w:rFonts w:eastAsiaTheme="minorHAnsi"/>
          <w:bCs/>
          <w:noProof/>
          <w:sz w:val="28"/>
          <w:szCs w:val="28"/>
          <w:lang w:eastAsia="en-US"/>
        </w:rPr>
        <w:t>Правильное суждение об общении со слабослышащим пациентом:</w:t>
      </w:r>
    </w:p>
    <w:p w14:paraId="37D854F8" w14:textId="669FDEE5" w:rsidR="00EC33CB" w:rsidRPr="00740343" w:rsidRDefault="00EC33CB" w:rsidP="00345F6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740343">
        <w:rPr>
          <w:rFonts w:eastAsiaTheme="minorHAnsi"/>
          <w:bCs/>
          <w:noProof/>
          <w:sz w:val="28"/>
          <w:szCs w:val="28"/>
          <w:lang w:eastAsia="en-US"/>
        </w:rPr>
        <w:t>а) говорить только на высоких тонах</w:t>
      </w:r>
      <w:r w:rsidR="00345F62">
        <w:rPr>
          <w:rFonts w:eastAsiaTheme="minorHAnsi"/>
          <w:bCs/>
          <w:noProof/>
          <w:sz w:val="28"/>
          <w:szCs w:val="28"/>
          <w:lang w:eastAsia="en-US"/>
        </w:rPr>
        <w:t>;</w:t>
      </w:r>
    </w:p>
    <w:p w14:paraId="014086D0" w14:textId="50A2C044" w:rsidR="00EC33CB" w:rsidRPr="00740343" w:rsidRDefault="00345F62" w:rsidP="00345F6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>
        <w:rPr>
          <w:rFonts w:eastAsiaTheme="minorHAnsi"/>
          <w:bCs/>
          <w:noProof/>
          <w:sz w:val="28"/>
          <w:szCs w:val="28"/>
          <w:lang w:eastAsia="en-US"/>
        </w:rPr>
        <w:t>б) не говорить на высоких;</w:t>
      </w:r>
    </w:p>
    <w:p w14:paraId="25060CFB" w14:textId="0EB6C992" w:rsidR="00EA1F66" w:rsidRPr="00740343" w:rsidRDefault="00EC33CB" w:rsidP="00345F62">
      <w:pPr>
        <w:ind w:firstLine="709"/>
        <w:jc w:val="both"/>
        <w:rPr>
          <w:sz w:val="28"/>
          <w:szCs w:val="28"/>
        </w:rPr>
      </w:pPr>
      <w:r w:rsidRPr="00740343">
        <w:rPr>
          <w:rFonts w:eastAsiaTheme="minorHAnsi"/>
          <w:bCs/>
          <w:noProof/>
          <w:sz w:val="28"/>
          <w:szCs w:val="28"/>
          <w:lang w:eastAsia="en-US"/>
        </w:rPr>
        <w:t>в) не имеет значения</w:t>
      </w:r>
      <w:r w:rsidR="00345F62">
        <w:rPr>
          <w:rFonts w:eastAsiaTheme="minorHAnsi"/>
          <w:bCs/>
          <w:noProof/>
          <w:sz w:val="28"/>
          <w:szCs w:val="28"/>
          <w:lang w:eastAsia="en-US"/>
        </w:rPr>
        <w:t>.</w:t>
      </w:r>
    </w:p>
    <w:p w14:paraId="6AC9CFA0" w14:textId="5B2F0C78" w:rsidR="00EC33CB" w:rsidRPr="00740343" w:rsidRDefault="00EC33CB" w:rsidP="00345F62">
      <w:pPr>
        <w:ind w:firstLine="709"/>
        <w:rPr>
          <w:sz w:val="28"/>
          <w:szCs w:val="28"/>
        </w:rPr>
      </w:pPr>
    </w:p>
    <w:p w14:paraId="54028A9D" w14:textId="155FA9DA" w:rsidR="00740343" w:rsidRDefault="00EC33CB" w:rsidP="00345F62">
      <w:pPr>
        <w:ind w:firstLine="709"/>
        <w:jc w:val="both"/>
        <w:rPr>
          <w:sz w:val="28"/>
          <w:szCs w:val="28"/>
        </w:rPr>
      </w:pPr>
      <w:r w:rsidRPr="00740343">
        <w:rPr>
          <w:sz w:val="28"/>
          <w:szCs w:val="28"/>
        </w:rPr>
        <w:t>2.</w:t>
      </w:r>
      <w:r w:rsidR="00345F62">
        <w:rPr>
          <w:sz w:val="28"/>
          <w:szCs w:val="28"/>
        </w:rPr>
        <w:t xml:space="preserve"> </w:t>
      </w:r>
      <w:r w:rsidRPr="00740343">
        <w:rPr>
          <w:sz w:val="28"/>
          <w:szCs w:val="28"/>
        </w:rPr>
        <w:t xml:space="preserve">Правильное </w:t>
      </w:r>
      <w:r w:rsidRPr="00740343">
        <w:rPr>
          <w:rFonts w:eastAsiaTheme="minorHAnsi"/>
          <w:bCs/>
          <w:noProof/>
          <w:sz w:val="28"/>
          <w:szCs w:val="28"/>
          <w:lang w:eastAsia="en-US"/>
        </w:rPr>
        <w:t>суждение</w:t>
      </w:r>
      <w:r w:rsidRPr="00740343">
        <w:rPr>
          <w:sz w:val="28"/>
          <w:szCs w:val="28"/>
        </w:rPr>
        <w:t xml:space="preserve"> об обмене информацией при коммуникации:</w:t>
      </w:r>
    </w:p>
    <w:p w14:paraId="3B51AB4B" w14:textId="37ACB5AE" w:rsidR="00740343" w:rsidRDefault="00EC33CB" w:rsidP="00345F62">
      <w:pPr>
        <w:ind w:firstLine="709"/>
        <w:jc w:val="both"/>
        <w:rPr>
          <w:sz w:val="28"/>
          <w:szCs w:val="28"/>
        </w:rPr>
      </w:pPr>
      <w:r w:rsidRPr="00740343">
        <w:rPr>
          <w:sz w:val="28"/>
          <w:szCs w:val="28"/>
        </w:rPr>
        <w:t>а) передавший информацию не обязан дожидаться ответа того, кому эта информация сообщена</w:t>
      </w:r>
      <w:r w:rsidR="00345F62">
        <w:rPr>
          <w:sz w:val="28"/>
          <w:szCs w:val="28"/>
        </w:rPr>
        <w:t>;</w:t>
      </w:r>
    </w:p>
    <w:p w14:paraId="65E6C9F9" w14:textId="77C2A761" w:rsidR="00740343" w:rsidRDefault="00EC33CB" w:rsidP="00345F62">
      <w:pPr>
        <w:ind w:firstLine="709"/>
        <w:jc w:val="both"/>
        <w:rPr>
          <w:sz w:val="28"/>
          <w:szCs w:val="28"/>
        </w:rPr>
      </w:pPr>
      <w:r w:rsidRPr="00740343">
        <w:rPr>
          <w:sz w:val="28"/>
          <w:szCs w:val="28"/>
        </w:rPr>
        <w:t>б) получивший информацию не реагирует на нее</w:t>
      </w:r>
      <w:r w:rsidR="00345F62">
        <w:rPr>
          <w:sz w:val="28"/>
          <w:szCs w:val="28"/>
        </w:rPr>
        <w:t>;</w:t>
      </w:r>
    </w:p>
    <w:p w14:paraId="36FE4A03" w14:textId="019C25E9" w:rsidR="00EC33CB" w:rsidRPr="00740343" w:rsidRDefault="00EC33CB" w:rsidP="00345F62">
      <w:pPr>
        <w:ind w:firstLine="709"/>
        <w:jc w:val="both"/>
        <w:rPr>
          <w:sz w:val="28"/>
          <w:szCs w:val="28"/>
        </w:rPr>
      </w:pPr>
      <w:r w:rsidRPr="00740343">
        <w:rPr>
          <w:sz w:val="28"/>
          <w:szCs w:val="28"/>
        </w:rPr>
        <w:t>в) передавший информацию должен убедиться, что его сообщение воспринято и правильно понято</w:t>
      </w:r>
      <w:r w:rsidR="00345F62">
        <w:rPr>
          <w:sz w:val="28"/>
          <w:szCs w:val="28"/>
        </w:rPr>
        <w:t>.</w:t>
      </w:r>
      <w:r w:rsidRPr="00740343">
        <w:rPr>
          <w:sz w:val="28"/>
          <w:szCs w:val="28"/>
        </w:rPr>
        <w:t xml:space="preserve"> </w:t>
      </w:r>
    </w:p>
    <w:p w14:paraId="5C699679" w14:textId="59BE89FB" w:rsidR="00EC33CB" w:rsidRPr="00740343" w:rsidRDefault="00EC33CB" w:rsidP="00345F62">
      <w:pPr>
        <w:ind w:firstLine="709"/>
        <w:rPr>
          <w:sz w:val="28"/>
          <w:szCs w:val="28"/>
        </w:rPr>
      </w:pPr>
    </w:p>
    <w:p w14:paraId="1D7C060C" w14:textId="14B67F7E" w:rsidR="00EC33CB" w:rsidRPr="00740343" w:rsidRDefault="00EC33CB" w:rsidP="00345F62">
      <w:pPr>
        <w:ind w:firstLine="709"/>
        <w:jc w:val="both"/>
        <w:rPr>
          <w:sz w:val="28"/>
          <w:szCs w:val="28"/>
        </w:rPr>
      </w:pPr>
      <w:r w:rsidRPr="00740343">
        <w:rPr>
          <w:sz w:val="28"/>
          <w:szCs w:val="28"/>
        </w:rPr>
        <w:t xml:space="preserve">3. Что </w:t>
      </w:r>
      <w:r w:rsidRPr="00740343">
        <w:rPr>
          <w:rFonts w:eastAsiaTheme="minorHAnsi"/>
          <w:bCs/>
          <w:noProof/>
          <w:sz w:val="28"/>
          <w:szCs w:val="28"/>
          <w:lang w:eastAsia="en-US"/>
        </w:rPr>
        <w:t>может</w:t>
      </w:r>
      <w:r w:rsidRPr="00740343">
        <w:rPr>
          <w:sz w:val="28"/>
          <w:szCs w:val="28"/>
        </w:rPr>
        <w:t xml:space="preserve"> помешать общению медицинского работника с пациентом-иностранцем, представителем другой культуры, говорящем на ином языке:</w:t>
      </w:r>
    </w:p>
    <w:p w14:paraId="3A00BC12" w14:textId="5E66FDE3" w:rsidR="00EC33CB" w:rsidRPr="00740343" w:rsidRDefault="00EC33CB" w:rsidP="00345F6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740343">
        <w:rPr>
          <w:sz w:val="28"/>
          <w:szCs w:val="28"/>
        </w:rPr>
        <w:t xml:space="preserve">а) использование </w:t>
      </w:r>
      <w:r w:rsidRPr="00740343">
        <w:rPr>
          <w:rFonts w:eastAsiaTheme="minorHAnsi"/>
          <w:bCs/>
          <w:noProof/>
          <w:sz w:val="28"/>
          <w:szCs w:val="28"/>
          <w:lang w:eastAsia="en-US"/>
        </w:rPr>
        <w:t>наглядных материалов</w:t>
      </w:r>
      <w:r w:rsidR="00345F62">
        <w:rPr>
          <w:rFonts w:eastAsiaTheme="minorHAnsi"/>
          <w:bCs/>
          <w:noProof/>
          <w:sz w:val="28"/>
          <w:szCs w:val="28"/>
          <w:lang w:eastAsia="en-US"/>
        </w:rPr>
        <w:t>;</w:t>
      </w:r>
    </w:p>
    <w:p w14:paraId="493BE3D8" w14:textId="3026C7AE" w:rsidR="00EC33CB" w:rsidRPr="00740343" w:rsidRDefault="00EC33CB" w:rsidP="00345F6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740343">
        <w:rPr>
          <w:rFonts w:eastAsiaTheme="minorHAnsi"/>
          <w:bCs/>
          <w:noProof/>
          <w:sz w:val="28"/>
          <w:szCs w:val="28"/>
          <w:lang w:eastAsia="en-US"/>
        </w:rPr>
        <w:t>б) представление, что иностранец не нуждается в общении: «Все равно он не поймет»</w:t>
      </w:r>
      <w:r w:rsidR="00345F62">
        <w:rPr>
          <w:rFonts w:eastAsiaTheme="minorHAnsi"/>
          <w:bCs/>
          <w:noProof/>
          <w:sz w:val="28"/>
          <w:szCs w:val="28"/>
          <w:lang w:eastAsia="en-US"/>
        </w:rPr>
        <w:t>;</w:t>
      </w:r>
      <w:r w:rsidRPr="00740343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</w:p>
    <w:p w14:paraId="7DC03CD8" w14:textId="5AC737D3" w:rsidR="00EC33CB" w:rsidRPr="00740343" w:rsidRDefault="00EC33CB" w:rsidP="00345F6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740343">
        <w:rPr>
          <w:rFonts w:eastAsiaTheme="minorHAnsi"/>
          <w:bCs/>
          <w:noProof/>
          <w:sz w:val="28"/>
          <w:szCs w:val="28"/>
          <w:lang w:eastAsia="en-US"/>
        </w:rPr>
        <w:t>в) присутствие переводчика</w:t>
      </w:r>
      <w:r w:rsidR="00345F62">
        <w:rPr>
          <w:rFonts w:eastAsiaTheme="minorHAnsi"/>
          <w:bCs/>
          <w:noProof/>
          <w:sz w:val="28"/>
          <w:szCs w:val="28"/>
          <w:lang w:eastAsia="en-US"/>
        </w:rPr>
        <w:t>.</w:t>
      </w:r>
    </w:p>
    <w:p w14:paraId="19BD7A51" w14:textId="150A33C5" w:rsidR="00EC33CB" w:rsidRPr="00740343" w:rsidRDefault="00EC33CB" w:rsidP="00345F62">
      <w:pPr>
        <w:ind w:firstLine="709"/>
        <w:rPr>
          <w:sz w:val="28"/>
          <w:szCs w:val="28"/>
        </w:rPr>
      </w:pPr>
    </w:p>
    <w:p w14:paraId="77084576" w14:textId="77777777" w:rsidR="00740343" w:rsidRDefault="008D43BA" w:rsidP="00345F62">
      <w:pPr>
        <w:ind w:firstLine="709"/>
        <w:jc w:val="both"/>
        <w:rPr>
          <w:sz w:val="28"/>
          <w:szCs w:val="28"/>
        </w:rPr>
      </w:pPr>
      <w:r w:rsidRPr="00740343">
        <w:rPr>
          <w:sz w:val="28"/>
          <w:szCs w:val="28"/>
        </w:rPr>
        <w:t>4.</w:t>
      </w:r>
      <w:r w:rsidRPr="00740343">
        <w:rPr>
          <w:color w:val="333333"/>
          <w:sz w:val="28"/>
          <w:szCs w:val="28"/>
          <w:shd w:val="clear" w:color="auto" w:fill="FFFFFF"/>
        </w:rPr>
        <w:t xml:space="preserve"> </w:t>
      </w:r>
      <w:r w:rsidRPr="00740343">
        <w:rPr>
          <w:sz w:val="28"/>
          <w:szCs w:val="28"/>
        </w:rPr>
        <w:t xml:space="preserve">Вербальное </w:t>
      </w:r>
      <w:r w:rsidRPr="00740343">
        <w:rPr>
          <w:rFonts w:eastAsiaTheme="minorHAnsi"/>
          <w:bCs/>
          <w:noProof/>
          <w:sz w:val="28"/>
          <w:szCs w:val="28"/>
          <w:lang w:eastAsia="en-US"/>
        </w:rPr>
        <w:t>проявления</w:t>
      </w:r>
      <w:r w:rsidRPr="00740343">
        <w:rPr>
          <w:sz w:val="28"/>
          <w:szCs w:val="28"/>
        </w:rPr>
        <w:t xml:space="preserve"> агрессии:</w:t>
      </w:r>
    </w:p>
    <w:p w14:paraId="6E907362" w14:textId="27B57CC9" w:rsidR="008D43BA" w:rsidRPr="00740343" w:rsidRDefault="008D43BA" w:rsidP="00345F6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740343">
        <w:rPr>
          <w:sz w:val="28"/>
          <w:szCs w:val="28"/>
        </w:rPr>
        <w:t xml:space="preserve">а) </w:t>
      </w:r>
      <w:r w:rsidRPr="00740343">
        <w:rPr>
          <w:rFonts w:eastAsiaTheme="minorHAnsi"/>
          <w:bCs/>
          <w:noProof/>
          <w:sz w:val="28"/>
          <w:szCs w:val="28"/>
          <w:lang w:eastAsia="en-US"/>
        </w:rPr>
        <w:t>повышенный</w:t>
      </w:r>
      <w:r w:rsidRPr="00740343">
        <w:rPr>
          <w:sz w:val="28"/>
          <w:szCs w:val="28"/>
        </w:rPr>
        <w:t xml:space="preserve"> </w:t>
      </w:r>
      <w:r w:rsidRPr="00740343">
        <w:rPr>
          <w:rFonts w:eastAsiaTheme="minorHAnsi"/>
          <w:bCs/>
          <w:noProof/>
          <w:sz w:val="28"/>
          <w:szCs w:val="28"/>
          <w:lang w:eastAsia="en-US"/>
        </w:rPr>
        <w:t>тон речи</w:t>
      </w:r>
      <w:r w:rsidR="00345F62">
        <w:rPr>
          <w:rFonts w:eastAsiaTheme="minorHAnsi"/>
          <w:bCs/>
          <w:noProof/>
          <w:sz w:val="28"/>
          <w:szCs w:val="28"/>
          <w:lang w:eastAsia="en-US"/>
        </w:rPr>
        <w:t>;</w:t>
      </w:r>
      <w:r w:rsidRPr="00740343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</w:p>
    <w:p w14:paraId="671C68D8" w14:textId="7880EA68" w:rsidR="008D43BA" w:rsidRPr="00740343" w:rsidRDefault="008D43BA" w:rsidP="00345F6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740343">
        <w:rPr>
          <w:rFonts w:eastAsiaTheme="minorHAnsi"/>
          <w:bCs/>
          <w:noProof/>
          <w:sz w:val="28"/>
          <w:szCs w:val="28"/>
          <w:lang w:eastAsia="en-US"/>
        </w:rPr>
        <w:t>б) пониженный тон речи</w:t>
      </w:r>
      <w:r w:rsidR="00345F62">
        <w:rPr>
          <w:rFonts w:eastAsiaTheme="minorHAnsi"/>
          <w:bCs/>
          <w:noProof/>
          <w:sz w:val="28"/>
          <w:szCs w:val="28"/>
          <w:lang w:eastAsia="en-US"/>
        </w:rPr>
        <w:t>;</w:t>
      </w:r>
    </w:p>
    <w:p w14:paraId="4370C4D6" w14:textId="04AD8B40" w:rsidR="00EC33CB" w:rsidRPr="00740343" w:rsidRDefault="008D43BA" w:rsidP="00345F6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740343">
        <w:rPr>
          <w:rFonts w:eastAsiaTheme="minorHAnsi"/>
          <w:bCs/>
          <w:noProof/>
          <w:sz w:val="28"/>
          <w:szCs w:val="28"/>
          <w:lang w:eastAsia="en-US"/>
        </w:rPr>
        <w:t>в) обычный тон речи</w:t>
      </w:r>
      <w:r w:rsidR="00345F62">
        <w:rPr>
          <w:rFonts w:eastAsiaTheme="minorHAnsi"/>
          <w:bCs/>
          <w:noProof/>
          <w:sz w:val="28"/>
          <w:szCs w:val="28"/>
          <w:lang w:eastAsia="en-US"/>
        </w:rPr>
        <w:t>.</w:t>
      </w:r>
    </w:p>
    <w:p w14:paraId="04F0FC2B" w14:textId="47EF118B" w:rsidR="00EC33CB" w:rsidRPr="00740343" w:rsidRDefault="00EC33CB" w:rsidP="00345F62">
      <w:pPr>
        <w:ind w:firstLine="709"/>
        <w:rPr>
          <w:sz w:val="28"/>
          <w:szCs w:val="28"/>
        </w:rPr>
      </w:pPr>
    </w:p>
    <w:p w14:paraId="35E7FAEA" w14:textId="10C3C648" w:rsidR="00740343" w:rsidRDefault="008D43BA" w:rsidP="00345F62">
      <w:pPr>
        <w:ind w:firstLine="709"/>
        <w:jc w:val="both"/>
        <w:rPr>
          <w:sz w:val="28"/>
          <w:szCs w:val="28"/>
        </w:rPr>
      </w:pPr>
      <w:r w:rsidRPr="00740343">
        <w:rPr>
          <w:sz w:val="28"/>
          <w:szCs w:val="28"/>
        </w:rPr>
        <w:t>5.</w:t>
      </w:r>
      <w:r w:rsidR="00194038" w:rsidRPr="00740343">
        <w:rPr>
          <w:color w:val="333333"/>
          <w:sz w:val="28"/>
          <w:szCs w:val="28"/>
          <w:shd w:val="clear" w:color="auto" w:fill="FFFFFF"/>
        </w:rPr>
        <w:t xml:space="preserve"> </w:t>
      </w:r>
      <w:r w:rsidR="00194038" w:rsidRPr="00740343">
        <w:rPr>
          <w:rFonts w:eastAsiaTheme="minorHAnsi"/>
          <w:bCs/>
          <w:noProof/>
          <w:sz w:val="28"/>
          <w:szCs w:val="28"/>
          <w:lang w:eastAsia="en-US"/>
        </w:rPr>
        <w:t>Особенности</w:t>
      </w:r>
      <w:r w:rsidR="00194038" w:rsidRPr="00740343">
        <w:rPr>
          <w:sz w:val="28"/>
          <w:szCs w:val="28"/>
        </w:rPr>
        <w:t xml:space="preserve"> общения с пожилыми</w:t>
      </w:r>
      <w:r w:rsidR="00345F62">
        <w:rPr>
          <w:sz w:val="28"/>
          <w:szCs w:val="28"/>
        </w:rPr>
        <w:t>:</w:t>
      </w:r>
    </w:p>
    <w:p w14:paraId="78FFC950" w14:textId="419A7C31" w:rsidR="00194038" w:rsidRPr="00740343" w:rsidRDefault="00194038" w:rsidP="00345F6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740343">
        <w:rPr>
          <w:sz w:val="28"/>
          <w:szCs w:val="28"/>
        </w:rPr>
        <w:t xml:space="preserve">а) </w:t>
      </w:r>
      <w:r w:rsidRPr="00740343">
        <w:rPr>
          <w:rFonts w:eastAsiaTheme="minorHAnsi"/>
          <w:bCs/>
          <w:noProof/>
          <w:sz w:val="28"/>
          <w:szCs w:val="28"/>
          <w:lang w:eastAsia="en-US"/>
        </w:rPr>
        <w:t>использование неформального стиля общения</w:t>
      </w:r>
      <w:r w:rsidR="00345F62">
        <w:rPr>
          <w:rFonts w:eastAsiaTheme="minorHAnsi"/>
          <w:bCs/>
          <w:noProof/>
          <w:sz w:val="28"/>
          <w:szCs w:val="28"/>
          <w:lang w:eastAsia="en-US"/>
        </w:rPr>
        <w:t>;</w:t>
      </w:r>
    </w:p>
    <w:p w14:paraId="77CA7E42" w14:textId="5E9B3AF1" w:rsidR="00194038" w:rsidRPr="00740343" w:rsidRDefault="00194038" w:rsidP="00345F6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740343">
        <w:rPr>
          <w:rFonts w:eastAsiaTheme="minorHAnsi"/>
          <w:bCs/>
          <w:noProof/>
          <w:sz w:val="28"/>
          <w:szCs w:val="28"/>
          <w:lang w:eastAsia="en-US"/>
        </w:rPr>
        <w:t>б) использование формального стиля общения</w:t>
      </w:r>
      <w:r w:rsidR="00345F62">
        <w:rPr>
          <w:rFonts w:eastAsiaTheme="minorHAnsi"/>
          <w:bCs/>
          <w:noProof/>
          <w:sz w:val="28"/>
          <w:szCs w:val="28"/>
          <w:lang w:eastAsia="en-US"/>
        </w:rPr>
        <w:t>;</w:t>
      </w:r>
      <w:r w:rsidRPr="00740343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</w:p>
    <w:p w14:paraId="3980CAA0" w14:textId="043112E9" w:rsidR="008D43BA" w:rsidRPr="00740343" w:rsidRDefault="00194038" w:rsidP="00345F62">
      <w:pPr>
        <w:ind w:firstLine="709"/>
        <w:jc w:val="both"/>
        <w:rPr>
          <w:sz w:val="28"/>
          <w:szCs w:val="28"/>
        </w:rPr>
      </w:pPr>
      <w:r w:rsidRPr="00740343">
        <w:rPr>
          <w:rFonts w:eastAsiaTheme="minorHAnsi"/>
          <w:bCs/>
          <w:noProof/>
          <w:sz w:val="28"/>
          <w:szCs w:val="28"/>
          <w:lang w:eastAsia="en-US"/>
        </w:rPr>
        <w:t>в) подойдет любой</w:t>
      </w:r>
      <w:r w:rsidRPr="00740343">
        <w:rPr>
          <w:sz w:val="28"/>
          <w:szCs w:val="28"/>
        </w:rPr>
        <w:t xml:space="preserve"> стиль общения</w:t>
      </w:r>
      <w:r w:rsidR="00345F62">
        <w:rPr>
          <w:sz w:val="28"/>
          <w:szCs w:val="28"/>
        </w:rPr>
        <w:t>.</w:t>
      </w:r>
    </w:p>
    <w:p w14:paraId="655F6DFA" w14:textId="190B0D41" w:rsidR="00194038" w:rsidRPr="00740343" w:rsidRDefault="00194038" w:rsidP="00345F62">
      <w:pPr>
        <w:ind w:firstLine="709"/>
        <w:rPr>
          <w:sz w:val="28"/>
          <w:szCs w:val="28"/>
        </w:rPr>
      </w:pPr>
    </w:p>
    <w:p w14:paraId="4F69EA15" w14:textId="77777777" w:rsidR="00740343" w:rsidRDefault="00194038" w:rsidP="00345F62">
      <w:pPr>
        <w:ind w:firstLine="709"/>
        <w:jc w:val="both"/>
        <w:rPr>
          <w:sz w:val="28"/>
          <w:szCs w:val="28"/>
        </w:rPr>
      </w:pPr>
      <w:r w:rsidRPr="00740343">
        <w:rPr>
          <w:sz w:val="28"/>
          <w:szCs w:val="28"/>
        </w:rPr>
        <w:t>6.</w:t>
      </w:r>
      <w:r w:rsidRPr="00740343">
        <w:rPr>
          <w:color w:val="333333"/>
          <w:sz w:val="28"/>
          <w:szCs w:val="28"/>
          <w:shd w:val="clear" w:color="auto" w:fill="FFFFFF"/>
        </w:rPr>
        <w:t xml:space="preserve"> </w:t>
      </w:r>
      <w:r w:rsidRPr="00740343">
        <w:rPr>
          <w:sz w:val="28"/>
          <w:szCs w:val="28"/>
        </w:rPr>
        <w:t xml:space="preserve">Доказано, что посещения родственников и участие семьи в лечении и уходе улучшают </w:t>
      </w:r>
      <w:r w:rsidRPr="00740343">
        <w:rPr>
          <w:rFonts w:eastAsiaTheme="minorHAnsi"/>
          <w:bCs/>
          <w:noProof/>
          <w:sz w:val="28"/>
          <w:szCs w:val="28"/>
          <w:lang w:eastAsia="en-US"/>
        </w:rPr>
        <w:t>результаты</w:t>
      </w:r>
      <w:r w:rsidRPr="00740343">
        <w:rPr>
          <w:sz w:val="28"/>
          <w:szCs w:val="28"/>
        </w:rPr>
        <w:t xml:space="preserve"> лечения, способствуют экономии ресурсов, снижает количество врачебных ошибок и судебных исков, так ли это:</w:t>
      </w:r>
    </w:p>
    <w:p w14:paraId="7C4D3E42" w14:textId="69AF2293" w:rsidR="00194038" w:rsidRPr="00740343" w:rsidRDefault="00194038" w:rsidP="00345F6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740343">
        <w:rPr>
          <w:sz w:val="28"/>
          <w:szCs w:val="28"/>
        </w:rPr>
        <w:t xml:space="preserve">а) </w:t>
      </w:r>
      <w:r w:rsidRPr="00740343">
        <w:rPr>
          <w:rFonts w:eastAsiaTheme="minorHAnsi"/>
          <w:bCs/>
          <w:noProof/>
          <w:sz w:val="28"/>
          <w:szCs w:val="28"/>
          <w:lang w:eastAsia="en-US"/>
        </w:rPr>
        <w:t>нет</w:t>
      </w:r>
      <w:r w:rsidR="00345F62">
        <w:rPr>
          <w:rFonts w:eastAsiaTheme="minorHAnsi"/>
          <w:bCs/>
          <w:noProof/>
          <w:sz w:val="28"/>
          <w:szCs w:val="28"/>
          <w:lang w:eastAsia="en-US"/>
        </w:rPr>
        <w:t>;</w:t>
      </w:r>
    </w:p>
    <w:p w14:paraId="1B313C35" w14:textId="7ECE4880" w:rsidR="00194038" w:rsidRPr="00740343" w:rsidRDefault="00194038" w:rsidP="00345F6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740343">
        <w:rPr>
          <w:rFonts w:eastAsiaTheme="minorHAnsi"/>
          <w:bCs/>
          <w:noProof/>
          <w:sz w:val="28"/>
          <w:szCs w:val="28"/>
          <w:lang w:eastAsia="en-US"/>
        </w:rPr>
        <w:t>б) отчасти</w:t>
      </w:r>
      <w:r w:rsidR="00345F62">
        <w:rPr>
          <w:rFonts w:eastAsiaTheme="minorHAnsi"/>
          <w:bCs/>
          <w:noProof/>
          <w:sz w:val="28"/>
          <w:szCs w:val="28"/>
          <w:lang w:eastAsia="en-US"/>
        </w:rPr>
        <w:t>;</w:t>
      </w:r>
    </w:p>
    <w:p w14:paraId="58082CA3" w14:textId="4AC0544E" w:rsidR="00194038" w:rsidRPr="00740343" w:rsidRDefault="00194038" w:rsidP="00345F6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740343">
        <w:rPr>
          <w:rFonts w:eastAsiaTheme="minorHAnsi"/>
          <w:bCs/>
          <w:noProof/>
          <w:sz w:val="28"/>
          <w:szCs w:val="28"/>
          <w:lang w:eastAsia="en-US"/>
        </w:rPr>
        <w:t>в) да</w:t>
      </w:r>
      <w:r w:rsidR="00345F62">
        <w:rPr>
          <w:rFonts w:eastAsiaTheme="minorHAnsi"/>
          <w:bCs/>
          <w:noProof/>
          <w:sz w:val="28"/>
          <w:szCs w:val="28"/>
          <w:lang w:eastAsia="en-US"/>
        </w:rPr>
        <w:t>.</w:t>
      </w:r>
      <w:r w:rsidRPr="00740343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</w:p>
    <w:p w14:paraId="5B547266" w14:textId="51B58AA5" w:rsidR="00194038" w:rsidRPr="00740343" w:rsidRDefault="00194038" w:rsidP="00345F62">
      <w:pPr>
        <w:ind w:firstLine="709"/>
        <w:rPr>
          <w:sz w:val="28"/>
          <w:szCs w:val="28"/>
        </w:rPr>
      </w:pPr>
    </w:p>
    <w:p w14:paraId="383EB845" w14:textId="77777777" w:rsidR="00740343" w:rsidRDefault="00194038" w:rsidP="00345F6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740343">
        <w:rPr>
          <w:sz w:val="28"/>
          <w:szCs w:val="28"/>
        </w:rPr>
        <w:t>7</w:t>
      </w:r>
      <w:r w:rsidRPr="00740343">
        <w:rPr>
          <w:rFonts w:eastAsiaTheme="minorHAnsi"/>
          <w:bCs/>
          <w:noProof/>
          <w:sz w:val="28"/>
          <w:szCs w:val="28"/>
          <w:lang w:eastAsia="en-US"/>
        </w:rPr>
        <w:t>. Коммуникация в медицине:</w:t>
      </w:r>
    </w:p>
    <w:p w14:paraId="40EC0AD9" w14:textId="4F6F0D46" w:rsidR="00740343" w:rsidRDefault="00194038" w:rsidP="00345F6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740343">
        <w:rPr>
          <w:rFonts w:eastAsiaTheme="minorHAnsi"/>
          <w:bCs/>
          <w:noProof/>
          <w:sz w:val="28"/>
          <w:szCs w:val="28"/>
          <w:lang w:eastAsia="en-US"/>
        </w:rPr>
        <w:t>а) получение информации медработником от пациента</w:t>
      </w:r>
      <w:r w:rsidR="00345F62">
        <w:rPr>
          <w:rFonts w:eastAsiaTheme="minorHAnsi"/>
          <w:bCs/>
          <w:noProof/>
          <w:sz w:val="28"/>
          <w:szCs w:val="28"/>
          <w:lang w:eastAsia="en-US"/>
        </w:rPr>
        <w:t>;</w:t>
      </w:r>
    </w:p>
    <w:p w14:paraId="501EAD9D" w14:textId="725D2792" w:rsidR="00194038" w:rsidRPr="00740343" w:rsidRDefault="00194038" w:rsidP="00345F6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740343">
        <w:rPr>
          <w:rFonts w:eastAsiaTheme="minorHAnsi"/>
          <w:bCs/>
          <w:noProof/>
          <w:sz w:val="28"/>
          <w:szCs w:val="28"/>
          <w:lang w:eastAsia="en-US"/>
        </w:rPr>
        <w:t>б) взаимодействие, предполагающее обмен информацией между медицинским работником и пациентом</w:t>
      </w:r>
      <w:r w:rsidR="00345F62">
        <w:rPr>
          <w:rFonts w:eastAsiaTheme="minorHAnsi"/>
          <w:bCs/>
          <w:noProof/>
          <w:sz w:val="28"/>
          <w:szCs w:val="28"/>
          <w:lang w:eastAsia="en-US"/>
        </w:rPr>
        <w:t>;</w:t>
      </w:r>
      <w:r w:rsidRPr="00740343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</w:p>
    <w:p w14:paraId="3C94C2BE" w14:textId="7AC3F084" w:rsidR="00194038" w:rsidRPr="00740343" w:rsidRDefault="00194038" w:rsidP="00345F6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740343">
        <w:rPr>
          <w:rFonts w:eastAsiaTheme="minorHAnsi"/>
          <w:bCs/>
          <w:noProof/>
          <w:sz w:val="28"/>
          <w:szCs w:val="28"/>
          <w:lang w:eastAsia="en-US"/>
        </w:rPr>
        <w:t>в) передача информации от медицинского работника пациенту</w:t>
      </w:r>
      <w:r w:rsidR="00345F62">
        <w:rPr>
          <w:rFonts w:eastAsiaTheme="minorHAnsi"/>
          <w:bCs/>
          <w:noProof/>
          <w:sz w:val="28"/>
          <w:szCs w:val="28"/>
          <w:lang w:eastAsia="en-US"/>
        </w:rPr>
        <w:t>.</w:t>
      </w:r>
    </w:p>
    <w:p w14:paraId="7F1DB06A" w14:textId="3105C54D" w:rsidR="00194038" w:rsidRPr="00740343" w:rsidRDefault="00194038" w:rsidP="00345F6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</w:p>
    <w:p w14:paraId="062D41F1" w14:textId="77777777" w:rsidR="00740343" w:rsidRDefault="00194038" w:rsidP="00345F6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740343">
        <w:rPr>
          <w:rFonts w:eastAsiaTheme="minorHAnsi"/>
          <w:bCs/>
          <w:noProof/>
          <w:sz w:val="28"/>
          <w:szCs w:val="28"/>
          <w:lang w:eastAsia="en-US"/>
        </w:rPr>
        <w:t>8.Что из перечисленного поможет погасить возбуждение агрессивного пациента:</w:t>
      </w:r>
    </w:p>
    <w:p w14:paraId="5320F869" w14:textId="49EEE81F" w:rsidR="00740343" w:rsidRDefault="00194038" w:rsidP="00345F6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740343">
        <w:rPr>
          <w:rFonts w:eastAsiaTheme="minorHAnsi"/>
          <w:bCs/>
          <w:noProof/>
          <w:sz w:val="28"/>
          <w:szCs w:val="28"/>
          <w:lang w:eastAsia="en-US"/>
        </w:rPr>
        <w:lastRenderedPageBreak/>
        <w:t>а) повышенный голос</w:t>
      </w:r>
      <w:r w:rsidR="00345F62">
        <w:rPr>
          <w:rFonts w:eastAsiaTheme="minorHAnsi"/>
          <w:bCs/>
          <w:noProof/>
          <w:sz w:val="28"/>
          <w:szCs w:val="28"/>
          <w:lang w:eastAsia="en-US"/>
        </w:rPr>
        <w:t>;</w:t>
      </w:r>
    </w:p>
    <w:p w14:paraId="333541BB" w14:textId="6D4BC3F4" w:rsidR="00740343" w:rsidRDefault="00194038" w:rsidP="00345F6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740343">
        <w:rPr>
          <w:rFonts w:eastAsiaTheme="minorHAnsi"/>
          <w:bCs/>
          <w:noProof/>
          <w:sz w:val="28"/>
          <w:szCs w:val="28"/>
          <w:lang w:eastAsia="en-US"/>
        </w:rPr>
        <w:t>б) попытка спокойного разговора</w:t>
      </w:r>
      <w:r w:rsidR="00345F62">
        <w:rPr>
          <w:rFonts w:eastAsiaTheme="minorHAnsi"/>
          <w:bCs/>
          <w:noProof/>
          <w:sz w:val="28"/>
          <w:szCs w:val="28"/>
          <w:lang w:eastAsia="en-US"/>
        </w:rPr>
        <w:t>;</w:t>
      </w:r>
      <w:r w:rsidRPr="00740343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</w:p>
    <w:p w14:paraId="456ED8F0" w14:textId="0EA9478D" w:rsidR="00194038" w:rsidRPr="00740343" w:rsidRDefault="00194038" w:rsidP="00345F6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740343">
        <w:rPr>
          <w:rFonts w:eastAsiaTheme="minorHAnsi"/>
          <w:bCs/>
          <w:noProof/>
          <w:sz w:val="28"/>
          <w:szCs w:val="28"/>
          <w:lang w:eastAsia="en-US"/>
        </w:rPr>
        <w:t>в) громкая музыка</w:t>
      </w:r>
      <w:r w:rsidR="00345F62">
        <w:rPr>
          <w:rFonts w:eastAsiaTheme="minorHAnsi"/>
          <w:bCs/>
          <w:noProof/>
          <w:sz w:val="28"/>
          <w:szCs w:val="28"/>
          <w:lang w:eastAsia="en-US"/>
        </w:rPr>
        <w:t>.</w:t>
      </w:r>
    </w:p>
    <w:p w14:paraId="1732445A" w14:textId="7C649FE8" w:rsidR="00EC33CB" w:rsidRPr="00740343" w:rsidRDefault="00EC33CB" w:rsidP="00345F6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</w:p>
    <w:p w14:paraId="0503A507" w14:textId="4C8F53FC" w:rsidR="0006735D" w:rsidRPr="00740343" w:rsidRDefault="0006735D" w:rsidP="00345F6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740343">
        <w:rPr>
          <w:rFonts w:eastAsiaTheme="minorHAnsi"/>
          <w:bCs/>
          <w:noProof/>
          <w:sz w:val="28"/>
          <w:szCs w:val="28"/>
          <w:lang w:eastAsia="en-US"/>
        </w:rPr>
        <w:t>9. Вид общения, когда отсутствует стремление понять и учитывать особенности личности другого человека, используются привычные жесты, стандартные фразы…</w:t>
      </w:r>
    </w:p>
    <w:p w14:paraId="350BE08F" w14:textId="0F2AB2E2" w:rsidR="0006735D" w:rsidRPr="00740343" w:rsidRDefault="0006735D" w:rsidP="00345F6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740343">
        <w:rPr>
          <w:rFonts w:eastAsiaTheme="minorHAnsi"/>
          <w:bCs/>
          <w:noProof/>
          <w:sz w:val="28"/>
          <w:szCs w:val="28"/>
          <w:lang w:eastAsia="en-US"/>
        </w:rPr>
        <w:t>а) формально-ролевое</w:t>
      </w:r>
      <w:r w:rsidR="00345F62">
        <w:rPr>
          <w:rFonts w:eastAsiaTheme="minorHAnsi"/>
          <w:bCs/>
          <w:noProof/>
          <w:sz w:val="28"/>
          <w:szCs w:val="28"/>
          <w:lang w:eastAsia="en-US"/>
        </w:rPr>
        <w:t>;</w:t>
      </w:r>
    </w:p>
    <w:p w14:paraId="6DD9656A" w14:textId="741D4697" w:rsidR="0006735D" w:rsidRPr="00740343" w:rsidRDefault="0006735D" w:rsidP="00345F6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740343">
        <w:rPr>
          <w:rFonts w:eastAsiaTheme="minorHAnsi"/>
          <w:bCs/>
          <w:noProof/>
          <w:sz w:val="28"/>
          <w:szCs w:val="28"/>
          <w:lang w:eastAsia="en-US"/>
        </w:rPr>
        <w:t>б) «контакт масок»</w:t>
      </w:r>
      <w:r w:rsidR="00345F62">
        <w:rPr>
          <w:rFonts w:eastAsiaTheme="minorHAnsi"/>
          <w:bCs/>
          <w:noProof/>
          <w:sz w:val="28"/>
          <w:szCs w:val="28"/>
          <w:lang w:eastAsia="en-US"/>
        </w:rPr>
        <w:t>;</w:t>
      </w:r>
    </w:p>
    <w:p w14:paraId="771FF488" w14:textId="2229FB6E" w:rsidR="0006735D" w:rsidRPr="00740343" w:rsidRDefault="0006735D" w:rsidP="00345F6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740343">
        <w:rPr>
          <w:rFonts w:eastAsiaTheme="minorHAnsi"/>
          <w:bCs/>
          <w:noProof/>
          <w:sz w:val="28"/>
          <w:szCs w:val="28"/>
          <w:lang w:eastAsia="en-US"/>
        </w:rPr>
        <w:t>в) примитивное</w:t>
      </w:r>
      <w:r w:rsidR="00345F62">
        <w:rPr>
          <w:rFonts w:eastAsiaTheme="minorHAnsi"/>
          <w:bCs/>
          <w:noProof/>
          <w:sz w:val="28"/>
          <w:szCs w:val="28"/>
          <w:lang w:eastAsia="en-US"/>
        </w:rPr>
        <w:t>;</w:t>
      </w:r>
    </w:p>
    <w:p w14:paraId="3B578B88" w14:textId="3F9F6614" w:rsidR="00194038" w:rsidRPr="00740343" w:rsidRDefault="0006735D" w:rsidP="00345F6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740343">
        <w:rPr>
          <w:rFonts w:eastAsiaTheme="minorHAnsi"/>
          <w:bCs/>
          <w:noProof/>
          <w:sz w:val="28"/>
          <w:szCs w:val="28"/>
          <w:lang w:eastAsia="en-US"/>
        </w:rPr>
        <w:t>г) духовное</w:t>
      </w:r>
      <w:r w:rsidR="00345F62">
        <w:rPr>
          <w:rFonts w:eastAsiaTheme="minorHAnsi"/>
          <w:bCs/>
          <w:noProof/>
          <w:sz w:val="28"/>
          <w:szCs w:val="28"/>
          <w:lang w:eastAsia="en-US"/>
        </w:rPr>
        <w:t>.</w:t>
      </w:r>
    </w:p>
    <w:p w14:paraId="68113EBF" w14:textId="77777777" w:rsidR="00EC33CB" w:rsidRPr="00740343" w:rsidRDefault="00EC33CB" w:rsidP="00345F62">
      <w:pPr>
        <w:ind w:firstLine="709"/>
        <w:rPr>
          <w:sz w:val="28"/>
          <w:szCs w:val="28"/>
        </w:rPr>
      </w:pPr>
    </w:p>
    <w:p w14:paraId="22CC62A0" w14:textId="084C93AA" w:rsidR="00602D3A" w:rsidRPr="00345F62" w:rsidRDefault="0056425D" w:rsidP="00345F62">
      <w:pPr>
        <w:ind w:firstLine="709"/>
        <w:rPr>
          <w:rFonts w:eastAsiaTheme="minorHAnsi"/>
          <w:b/>
          <w:bCs/>
          <w:noProof/>
          <w:sz w:val="28"/>
          <w:szCs w:val="28"/>
          <w:lang w:eastAsia="en-US"/>
        </w:rPr>
      </w:pPr>
      <w:r w:rsidRPr="00345F62">
        <w:rPr>
          <w:rFonts w:eastAsiaTheme="minorHAnsi"/>
          <w:b/>
          <w:bCs/>
          <w:noProof/>
          <w:sz w:val="28"/>
          <w:szCs w:val="28"/>
          <w:lang w:eastAsia="en-US"/>
        </w:rPr>
        <w:t>Примерные контрольные задания</w:t>
      </w:r>
    </w:p>
    <w:p w14:paraId="615719CA" w14:textId="77777777" w:rsidR="0090605C" w:rsidRPr="00740343" w:rsidRDefault="0090605C" w:rsidP="00345F62">
      <w:pPr>
        <w:pStyle w:val="a6"/>
        <w:numPr>
          <w:ilvl w:val="0"/>
          <w:numId w:val="4"/>
        </w:numPr>
        <w:ind w:left="0"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740343">
        <w:rPr>
          <w:rFonts w:eastAsiaTheme="minorHAnsi"/>
          <w:bCs/>
          <w:noProof/>
          <w:sz w:val="28"/>
          <w:szCs w:val="28"/>
          <w:lang w:eastAsia="en-US"/>
        </w:rPr>
        <w:t>Испытываете ли Вы чувство затруднения, неудобства или стеснения, если приходится проявить инициативу, чтобы познакомиться с новым человеком?</w:t>
      </w:r>
    </w:p>
    <w:p w14:paraId="7E9524D9" w14:textId="77777777" w:rsidR="0090605C" w:rsidRPr="00740343" w:rsidRDefault="0090605C" w:rsidP="00345F62">
      <w:pPr>
        <w:pStyle w:val="a6"/>
        <w:numPr>
          <w:ilvl w:val="0"/>
          <w:numId w:val="4"/>
        </w:numPr>
        <w:ind w:left="0"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740343">
        <w:rPr>
          <w:rFonts w:eastAsiaTheme="minorHAnsi"/>
          <w:bCs/>
          <w:noProof/>
          <w:sz w:val="28"/>
          <w:szCs w:val="28"/>
          <w:lang w:eastAsia="en-US"/>
        </w:rPr>
        <w:t>Возникает ли у Вас раздражение, если Вам не удается закончить начатое дело?</w:t>
      </w:r>
    </w:p>
    <w:p w14:paraId="505AA288" w14:textId="6DB6FC3F" w:rsidR="00654339" w:rsidRPr="00740343" w:rsidRDefault="0090605C" w:rsidP="00345F62">
      <w:pPr>
        <w:pStyle w:val="a6"/>
        <w:numPr>
          <w:ilvl w:val="0"/>
          <w:numId w:val="4"/>
        </w:numPr>
        <w:ind w:left="0"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740343">
        <w:rPr>
          <w:rFonts w:eastAsiaTheme="minorHAnsi"/>
          <w:bCs/>
          <w:noProof/>
          <w:sz w:val="28"/>
          <w:szCs w:val="28"/>
          <w:lang w:eastAsia="en-US"/>
        </w:rPr>
        <w:t>Есть ли у вас стремление изучать людей и знакомиться с разными людьми?</w:t>
      </w:r>
    </w:p>
    <w:p w14:paraId="42F436E6" w14:textId="77777777" w:rsidR="0090605C" w:rsidRPr="00740343" w:rsidRDefault="0090605C" w:rsidP="00345F6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</w:p>
    <w:p w14:paraId="401A1758" w14:textId="7CC98877" w:rsidR="0056425D" w:rsidRPr="00345F62" w:rsidRDefault="0056425D" w:rsidP="00345F62">
      <w:pPr>
        <w:ind w:firstLine="709"/>
        <w:rPr>
          <w:rFonts w:eastAsiaTheme="minorHAnsi"/>
          <w:b/>
          <w:bCs/>
          <w:noProof/>
          <w:sz w:val="28"/>
          <w:szCs w:val="28"/>
          <w:lang w:eastAsia="en-US"/>
        </w:rPr>
      </w:pPr>
      <w:r w:rsidRPr="00345F62">
        <w:rPr>
          <w:rFonts w:eastAsiaTheme="minorHAnsi"/>
          <w:b/>
          <w:bCs/>
          <w:noProof/>
          <w:sz w:val="28"/>
          <w:szCs w:val="28"/>
          <w:lang w:eastAsia="en-US"/>
        </w:rPr>
        <w:t>Примерные ситуационные задачи</w:t>
      </w:r>
      <w:r w:rsidR="00345F62">
        <w:rPr>
          <w:rFonts w:eastAsiaTheme="minorHAnsi"/>
          <w:b/>
          <w:bCs/>
          <w:noProof/>
          <w:sz w:val="28"/>
          <w:szCs w:val="28"/>
          <w:lang w:eastAsia="en-US"/>
        </w:rPr>
        <w:t>:</w:t>
      </w:r>
    </w:p>
    <w:p w14:paraId="2EF477E9" w14:textId="5A8547C6" w:rsidR="003E6271" w:rsidRPr="00740343" w:rsidRDefault="003E6271" w:rsidP="00345F62">
      <w:pPr>
        <w:ind w:firstLine="709"/>
        <w:jc w:val="both"/>
        <w:rPr>
          <w:sz w:val="28"/>
          <w:szCs w:val="28"/>
        </w:rPr>
      </w:pPr>
      <w:r w:rsidRPr="00740343">
        <w:rPr>
          <w:sz w:val="28"/>
          <w:szCs w:val="28"/>
        </w:rPr>
        <w:t>1.</w:t>
      </w:r>
      <w:r w:rsidR="00345F62">
        <w:rPr>
          <w:sz w:val="28"/>
          <w:szCs w:val="28"/>
        </w:rPr>
        <w:t xml:space="preserve"> </w:t>
      </w:r>
      <w:r w:rsidRPr="00740343">
        <w:rPr>
          <w:sz w:val="28"/>
          <w:szCs w:val="28"/>
        </w:rPr>
        <w:t xml:space="preserve">Какую тактику Вы примените в диалоге, столкнувшись со следующими коммуникативными барьерами: </w:t>
      </w:r>
    </w:p>
    <w:p w14:paraId="73A8EE3F" w14:textId="461F4B39" w:rsidR="003E6271" w:rsidRPr="00740343" w:rsidRDefault="003E6271" w:rsidP="00345F62">
      <w:pPr>
        <w:ind w:firstLine="709"/>
        <w:jc w:val="both"/>
        <w:rPr>
          <w:sz w:val="28"/>
          <w:szCs w:val="28"/>
        </w:rPr>
      </w:pPr>
      <w:r w:rsidRPr="00740343">
        <w:rPr>
          <w:sz w:val="28"/>
          <w:szCs w:val="28"/>
        </w:rPr>
        <w:t>А) Некомпетентность одного из партнеров</w:t>
      </w:r>
      <w:r w:rsidR="00345F62">
        <w:rPr>
          <w:sz w:val="28"/>
          <w:szCs w:val="28"/>
        </w:rPr>
        <w:t>;</w:t>
      </w:r>
      <w:r w:rsidRPr="00740343">
        <w:rPr>
          <w:sz w:val="28"/>
          <w:szCs w:val="28"/>
        </w:rPr>
        <w:t xml:space="preserve"> </w:t>
      </w:r>
    </w:p>
    <w:p w14:paraId="32C8E777" w14:textId="3995B0CF" w:rsidR="003E6271" w:rsidRPr="00740343" w:rsidRDefault="003E6271" w:rsidP="00345F62">
      <w:pPr>
        <w:ind w:firstLine="709"/>
        <w:jc w:val="both"/>
        <w:rPr>
          <w:sz w:val="28"/>
          <w:szCs w:val="28"/>
        </w:rPr>
      </w:pPr>
      <w:r w:rsidRPr="00740343">
        <w:rPr>
          <w:sz w:val="28"/>
          <w:szCs w:val="28"/>
        </w:rPr>
        <w:t>Б) Неумение партнера ясно и последовательно выражать свои мысли</w:t>
      </w:r>
      <w:r w:rsidR="00345F62">
        <w:rPr>
          <w:sz w:val="28"/>
          <w:szCs w:val="28"/>
        </w:rPr>
        <w:t>;</w:t>
      </w:r>
      <w:r w:rsidRPr="00740343">
        <w:rPr>
          <w:sz w:val="28"/>
          <w:szCs w:val="28"/>
        </w:rPr>
        <w:t xml:space="preserve"> </w:t>
      </w:r>
    </w:p>
    <w:p w14:paraId="60648E61" w14:textId="4501104F" w:rsidR="003E6271" w:rsidRPr="00740343" w:rsidRDefault="003E6271" w:rsidP="00345F62">
      <w:pPr>
        <w:ind w:firstLine="709"/>
        <w:jc w:val="both"/>
        <w:rPr>
          <w:sz w:val="28"/>
          <w:szCs w:val="28"/>
        </w:rPr>
      </w:pPr>
      <w:r w:rsidRPr="00740343">
        <w:rPr>
          <w:sz w:val="28"/>
          <w:szCs w:val="28"/>
        </w:rPr>
        <w:t>В) Плохая техника речи партнера</w:t>
      </w:r>
      <w:r w:rsidR="00345F62">
        <w:rPr>
          <w:sz w:val="28"/>
          <w:szCs w:val="28"/>
        </w:rPr>
        <w:t>;</w:t>
      </w:r>
      <w:r w:rsidRPr="00740343">
        <w:rPr>
          <w:sz w:val="28"/>
          <w:szCs w:val="28"/>
        </w:rPr>
        <w:t xml:space="preserve"> </w:t>
      </w:r>
    </w:p>
    <w:p w14:paraId="0CB70A64" w14:textId="0206413A" w:rsidR="003E6271" w:rsidRPr="00740343" w:rsidRDefault="003E6271" w:rsidP="00345F62">
      <w:pPr>
        <w:ind w:firstLine="709"/>
        <w:jc w:val="both"/>
        <w:rPr>
          <w:sz w:val="28"/>
          <w:szCs w:val="28"/>
        </w:rPr>
      </w:pPr>
      <w:r w:rsidRPr="00740343">
        <w:rPr>
          <w:sz w:val="28"/>
          <w:szCs w:val="28"/>
        </w:rPr>
        <w:t>Г) Неумение партнера слушать</w:t>
      </w:r>
      <w:r w:rsidR="00345F62">
        <w:rPr>
          <w:sz w:val="28"/>
          <w:szCs w:val="28"/>
        </w:rPr>
        <w:t>.</w:t>
      </w:r>
    </w:p>
    <w:p w14:paraId="6873CD43" w14:textId="0229F18B" w:rsidR="00E626A5" w:rsidRPr="00740343" w:rsidRDefault="00E626A5" w:rsidP="00345F62">
      <w:pPr>
        <w:ind w:firstLine="709"/>
        <w:jc w:val="both"/>
        <w:rPr>
          <w:sz w:val="28"/>
          <w:szCs w:val="28"/>
        </w:rPr>
      </w:pPr>
    </w:p>
    <w:p w14:paraId="20310099" w14:textId="54DB700E" w:rsidR="0056425D" w:rsidRPr="00345F62" w:rsidRDefault="0056425D" w:rsidP="00345F62">
      <w:pPr>
        <w:ind w:firstLine="709"/>
        <w:rPr>
          <w:rFonts w:eastAsiaTheme="minorHAnsi"/>
          <w:b/>
          <w:bCs/>
          <w:noProof/>
          <w:sz w:val="28"/>
          <w:szCs w:val="28"/>
          <w:lang w:eastAsia="en-US"/>
        </w:rPr>
      </w:pPr>
      <w:r w:rsidRPr="00345F62">
        <w:rPr>
          <w:rFonts w:eastAsiaTheme="minorHAnsi"/>
          <w:b/>
          <w:bCs/>
          <w:noProof/>
          <w:sz w:val="28"/>
          <w:szCs w:val="28"/>
          <w:lang w:eastAsia="en-US"/>
        </w:rPr>
        <w:t>Перечень вопросов к зачету</w:t>
      </w:r>
      <w:r w:rsidR="00345F62">
        <w:rPr>
          <w:rFonts w:eastAsiaTheme="minorHAnsi"/>
          <w:b/>
          <w:bCs/>
          <w:noProof/>
          <w:sz w:val="28"/>
          <w:szCs w:val="28"/>
          <w:lang w:eastAsia="en-US"/>
        </w:rPr>
        <w:t>:</w:t>
      </w:r>
    </w:p>
    <w:p w14:paraId="18D56ADC" w14:textId="77777777" w:rsidR="004E3070" w:rsidRPr="00740343" w:rsidRDefault="00164948" w:rsidP="00345F6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740343">
        <w:rPr>
          <w:rFonts w:eastAsiaTheme="minorHAnsi"/>
          <w:bCs/>
          <w:noProof/>
          <w:sz w:val="28"/>
          <w:szCs w:val="28"/>
          <w:lang w:eastAsia="en-US"/>
        </w:rPr>
        <w:t xml:space="preserve">1. </w:t>
      </w:r>
      <w:r w:rsidR="004E3070" w:rsidRPr="00740343">
        <w:rPr>
          <w:rFonts w:eastAsiaTheme="minorHAnsi"/>
          <w:bCs/>
          <w:noProof/>
          <w:sz w:val="28"/>
          <w:szCs w:val="28"/>
          <w:lang w:eastAsia="en-US"/>
        </w:rPr>
        <w:t>Сущность коммуникации в разных социальных сферах.</w:t>
      </w:r>
    </w:p>
    <w:p w14:paraId="4E71411A" w14:textId="61BADF4B" w:rsidR="004E3070" w:rsidRPr="00740343" w:rsidRDefault="004E3070" w:rsidP="00345F6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740343">
        <w:rPr>
          <w:rFonts w:eastAsiaTheme="minorHAnsi"/>
          <w:bCs/>
          <w:noProof/>
          <w:sz w:val="28"/>
          <w:szCs w:val="28"/>
          <w:lang w:eastAsia="en-US"/>
        </w:rPr>
        <w:t>2. Структура речевого акта.</w:t>
      </w:r>
    </w:p>
    <w:p w14:paraId="221803A9" w14:textId="06D0EC73" w:rsidR="004E3070" w:rsidRPr="00740343" w:rsidRDefault="004E3070" w:rsidP="00345F6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740343">
        <w:rPr>
          <w:rFonts w:eastAsiaTheme="minorHAnsi"/>
          <w:bCs/>
          <w:noProof/>
          <w:sz w:val="28"/>
          <w:szCs w:val="28"/>
          <w:lang w:eastAsia="en-US"/>
        </w:rPr>
        <w:t>3. Виды коммуникации.</w:t>
      </w:r>
    </w:p>
    <w:p w14:paraId="1E29B040" w14:textId="77777777" w:rsidR="004E3070" w:rsidRPr="00740343" w:rsidRDefault="004E3070" w:rsidP="00345F6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740343">
        <w:rPr>
          <w:rFonts w:eastAsiaTheme="minorHAnsi"/>
          <w:bCs/>
          <w:noProof/>
          <w:sz w:val="28"/>
          <w:szCs w:val="28"/>
          <w:lang w:eastAsia="en-US"/>
        </w:rPr>
        <w:t>4. Понятия «коммуникация», «общение», «взаимодействие».</w:t>
      </w:r>
    </w:p>
    <w:p w14:paraId="180BA603" w14:textId="1DF67F77" w:rsidR="004E3070" w:rsidRPr="00740343" w:rsidRDefault="004E3070" w:rsidP="00345F6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740343">
        <w:rPr>
          <w:rFonts w:eastAsiaTheme="minorHAnsi"/>
          <w:bCs/>
          <w:noProof/>
          <w:sz w:val="28"/>
          <w:szCs w:val="28"/>
          <w:lang w:eastAsia="en-US"/>
        </w:rPr>
        <w:t>6. Вербальные и невербальные средства общения.</w:t>
      </w:r>
    </w:p>
    <w:p w14:paraId="1DF16BCC" w14:textId="77777777" w:rsidR="0041301E" w:rsidRPr="00740343" w:rsidRDefault="0041301E" w:rsidP="00345F6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740343">
        <w:rPr>
          <w:rFonts w:eastAsiaTheme="minorHAnsi"/>
          <w:bCs/>
          <w:noProof/>
          <w:sz w:val="28"/>
          <w:szCs w:val="28"/>
          <w:lang w:eastAsia="en-US"/>
        </w:rPr>
        <w:t>7. Особенности речевой коммуникации лиц с нарушенным слухом.</w:t>
      </w:r>
    </w:p>
    <w:p w14:paraId="51C12A81" w14:textId="2F8BA17B" w:rsidR="0041301E" w:rsidRPr="00740343" w:rsidRDefault="0041301E" w:rsidP="00345F6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740343">
        <w:rPr>
          <w:rFonts w:eastAsiaTheme="minorHAnsi"/>
          <w:bCs/>
          <w:noProof/>
          <w:sz w:val="28"/>
          <w:szCs w:val="28"/>
          <w:lang w:eastAsia="en-US"/>
        </w:rPr>
        <w:t>8. Общение и взаимодействие с лицами с нарушениями зрения.</w:t>
      </w:r>
    </w:p>
    <w:p w14:paraId="1484A93D" w14:textId="707EB718" w:rsidR="004E3070" w:rsidRPr="00740343" w:rsidRDefault="0041301E" w:rsidP="00345F6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740343">
        <w:rPr>
          <w:rFonts w:eastAsiaTheme="minorHAnsi"/>
          <w:bCs/>
          <w:noProof/>
          <w:sz w:val="28"/>
          <w:szCs w:val="28"/>
          <w:lang w:eastAsia="en-US"/>
        </w:rPr>
        <w:t>9. Особенности невербальной коммуникации слепых и слабовидящих.</w:t>
      </w:r>
    </w:p>
    <w:p w14:paraId="7DD23689" w14:textId="676A92B0" w:rsidR="0041301E" w:rsidRPr="00740343" w:rsidRDefault="0041301E" w:rsidP="00345F6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740343">
        <w:rPr>
          <w:rFonts w:eastAsiaTheme="minorHAnsi"/>
          <w:bCs/>
          <w:noProof/>
          <w:sz w:val="28"/>
          <w:szCs w:val="28"/>
          <w:lang w:eastAsia="en-US"/>
        </w:rPr>
        <w:t>10. Особенности общения и взаимодействия с лицами, недостатки речи.</w:t>
      </w:r>
    </w:p>
    <w:p w14:paraId="048316EA" w14:textId="437BDFD7" w:rsidR="0041301E" w:rsidRPr="00740343" w:rsidRDefault="0041301E" w:rsidP="00345F6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740343">
        <w:rPr>
          <w:rFonts w:eastAsiaTheme="minorHAnsi"/>
          <w:bCs/>
          <w:noProof/>
          <w:sz w:val="28"/>
          <w:szCs w:val="28"/>
          <w:lang w:eastAsia="en-US"/>
        </w:rPr>
        <w:t>11</w:t>
      </w:r>
      <w:r w:rsidR="00345F62">
        <w:rPr>
          <w:rFonts w:eastAsiaTheme="minorHAnsi"/>
          <w:bCs/>
          <w:noProof/>
          <w:sz w:val="28"/>
          <w:szCs w:val="28"/>
          <w:lang w:eastAsia="en-US"/>
        </w:rPr>
        <w:t>.</w:t>
      </w:r>
      <w:r w:rsidRPr="00740343">
        <w:rPr>
          <w:rFonts w:eastAsiaTheme="minorHAnsi"/>
          <w:bCs/>
          <w:noProof/>
          <w:sz w:val="28"/>
          <w:szCs w:val="28"/>
          <w:lang w:eastAsia="en-US"/>
        </w:rPr>
        <w:t xml:space="preserve"> Эффективная коммуникация: понятие и особенности.</w:t>
      </w:r>
    </w:p>
    <w:p w14:paraId="3412CD46" w14:textId="0247194B" w:rsidR="0041301E" w:rsidRPr="00740343" w:rsidRDefault="0041301E" w:rsidP="00345F6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740343">
        <w:rPr>
          <w:rFonts w:eastAsiaTheme="minorHAnsi"/>
          <w:bCs/>
          <w:noProof/>
          <w:sz w:val="28"/>
          <w:szCs w:val="28"/>
          <w:lang w:eastAsia="en-US"/>
        </w:rPr>
        <w:t>12</w:t>
      </w:r>
      <w:r w:rsidR="00345F62">
        <w:rPr>
          <w:rFonts w:eastAsiaTheme="minorHAnsi"/>
          <w:bCs/>
          <w:noProof/>
          <w:sz w:val="28"/>
          <w:szCs w:val="28"/>
          <w:lang w:eastAsia="en-US"/>
        </w:rPr>
        <w:t>.</w:t>
      </w:r>
      <w:r w:rsidRPr="00740343">
        <w:rPr>
          <w:rFonts w:eastAsiaTheme="minorHAnsi"/>
          <w:bCs/>
          <w:noProof/>
          <w:sz w:val="28"/>
          <w:szCs w:val="28"/>
          <w:lang w:eastAsia="en-US"/>
        </w:rPr>
        <w:t xml:space="preserve"> Барьеры в общении и пути их преодоления.</w:t>
      </w:r>
    </w:p>
    <w:p w14:paraId="5059CE18" w14:textId="7CA21215" w:rsidR="0041301E" w:rsidRPr="00740343" w:rsidRDefault="0041301E" w:rsidP="00345F6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740343">
        <w:rPr>
          <w:rFonts w:eastAsiaTheme="minorHAnsi"/>
          <w:bCs/>
          <w:noProof/>
          <w:sz w:val="28"/>
          <w:szCs w:val="28"/>
          <w:lang w:eastAsia="en-US"/>
        </w:rPr>
        <w:t>13</w:t>
      </w:r>
      <w:r w:rsidR="00345F62">
        <w:rPr>
          <w:rFonts w:eastAsiaTheme="minorHAnsi"/>
          <w:bCs/>
          <w:noProof/>
          <w:sz w:val="28"/>
          <w:szCs w:val="28"/>
          <w:lang w:eastAsia="en-US"/>
        </w:rPr>
        <w:t>.</w:t>
      </w:r>
      <w:r w:rsidRPr="00740343">
        <w:rPr>
          <w:rFonts w:eastAsiaTheme="minorHAnsi"/>
          <w:bCs/>
          <w:noProof/>
          <w:sz w:val="28"/>
          <w:szCs w:val="28"/>
          <w:lang w:eastAsia="en-US"/>
        </w:rPr>
        <w:t xml:space="preserve"> Культура критики.</w:t>
      </w:r>
    </w:p>
    <w:p w14:paraId="20445C7E" w14:textId="709CA68A" w:rsidR="0041301E" w:rsidRPr="00740343" w:rsidRDefault="0041301E" w:rsidP="00345F6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740343">
        <w:rPr>
          <w:rFonts w:eastAsiaTheme="minorHAnsi"/>
          <w:bCs/>
          <w:noProof/>
          <w:sz w:val="28"/>
          <w:szCs w:val="28"/>
          <w:lang w:eastAsia="en-US"/>
        </w:rPr>
        <w:t>14</w:t>
      </w:r>
      <w:r w:rsidR="00345F62">
        <w:rPr>
          <w:rFonts w:eastAsiaTheme="minorHAnsi"/>
          <w:bCs/>
          <w:noProof/>
          <w:sz w:val="28"/>
          <w:szCs w:val="28"/>
          <w:lang w:eastAsia="en-US"/>
        </w:rPr>
        <w:t>.</w:t>
      </w:r>
      <w:r w:rsidRPr="00740343">
        <w:rPr>
          <w:rFonts w:eastAsiaTheme="minorHAnsi"/>
          <w:bCs/>
          <w:noProof/>
          <w:sz w:val="28"/>
          <w:szCs w:val="28"/>
          <w:lang w:eastAsia="en-US"/>
        </w:rPr>
        <w:t xml:space="preserve"> Культура комплиментов.</w:t>
      </w:r>
    </w:p>
    <w:p w14:paraId="529073CD" w14:textId="17621F80" w:rsidR="00530C18" w:rsidRPr="00740343" w:rsidRDefault="0041301E" w:rsidP="00345F6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740343">
        <w:rPr>
          <w:rFonts w:eastAsiaTheme="minorHAnsi"/>
          <w:bCs/>
          <w:noProof/>
          <w:sz w:val="28"/>
          <w:szCs w:val="28"/>
          <w:lang w:eastAsia="en-US"/>
        </w:rPr>
        <w:t>15. Восприятие, научение и социализация как основа формирования поведения медицинского работника.</w:t>
      </w:r>
    </w:p>
    <w:p w14:paraId="417D82A7" w14:textId="77777777" w:rsidR="0041301E" w:rsidRPr="00740343" w:rsidRDefault="0041301E" w:rsidP="00345F6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740343">
        <w:rPr>
          <w:rFonts w:eastAsiaTheme="minorHAnsi"/>
          <w:bCs/>
          <w:noProof/>
          <w:sz w:val="28"/>
          <w:szCs w:val="28"/>
          <w:lang w:eastAsia="en-US"/>
        </w:rPr>
        <w:lastRenderedPageBreak/>
        <w:t xml:space="preserve">16. Общие принципы эффективного общения. </w:t>
      </w:r>
    </w:p>
    <w:p w14:paraId="0EDCE0F8" w14:textId="2500D4FB" w:rsidR="0041301E" w:rsidRPr="00740343" w:rsidRDefault="00345F62" w:rsidP="00345F6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>
        <w:rPr>
          <w:rFonts w:eastAsiaTheme="minorHAnsi"/>
          <w:bCs/>
          <w:noProof/>
          <w:sz w:val="28"/>
          <w:szCs w:val="28"/>
          <w:lang w:eastAsia="en-US"/>
        </w:rPr>
        <w:t>17. </w:t>
      </w:r>
      <w:r w:rsidR="0041301E" w:rsidRPr="00740343">
        <w:rPr>
          <w:rFonts w:eastAsiaTheme="minorHAnsi"/>
          <w:bCs/>
          <w:noProof/>
          <w:sz w:val="28"/>
          <w:szCs w:val="28"/>
          <w:lang w:eastAsia="en-US"/>
        </w:rPr>
        <w:t>Барьеры, препятствующие эффективному общению врача и пациента. моделирования консультаций с симулированными и/или реальными пациентами под наблюдением преподавателя, демонстрация видеозаписей медицинского интервью.</w:t>
      </w:r>
    </w:p>
    <w:p w14:paraId="0984CCEC" w14:textId="4FA890E2" w:rsidR="0041301E" w:rsidRPr="00740343" w:rsidRDefault="00345F62" w:rsidP="00345F6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>
        <w:rPr>
          <w:rFonts w:eastAsiaTheme="minorHAnsi"/>
          <w:bCs/>
          <w:noProof/>
          <w:sz w:val="28"/>
          <w:szCs w:val="28"/>
          <w:lang w:eastAsia="en-US"/>
        </w:rPr>
        <w:t>18. </w:t>
      </w:r>
      <w:bookmarkStart w:id="3" w:name="_GoBack"/>
      <w:bookmarkEnd w:id="3"/>
      <w:r w:rsidR="0041301E" w:rsidRPr="00740343">
        <w:rPr>
          <w:rFonts w:eastAsiaTheme="minorHAnsi"/>
          <w:bCs/>
          <w:noProof/>
          <w:sz w:val="28"/>
          <w:szCs w:val="28"/>
          <w:lang w:eastAsia="en-US"/>
        </w:rPr>
        <w:t>Трудовое поведение и влияние процесса трудовой адаптации на индивидуальное поведение работника медицинской организации</w:t>
      </w:r>
      <w:r>
        <w:rPr>
          <w:rFonts w:eastAsiaTheme="minorHAnsi"/>
          <w:bCs/>
          <w:noProof/>
          <w:sz w:val="28"/>
          <w:szCs w:val="28"/>
          <w:lang w:eastAsia="en-US"/>
        </w:rPr>
        <w:t>.</w:t>
      </w:r>
      <w:r w:rsidR="0041301E" w:rsidRPr="00740343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</w:p>
    <w:p w14:paraId="2CF82010" w14:textId="5BCDD3E9" w:rsidR="0041301E" w:rsidRPr="00740343" w:rsidRDefault="0041301E" w:rsidP="00345F6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740343">
        <w:rPr>
          <w:rFonts w:eastAsiaTheme="minorHAnsi"/>
          <w:bCs/>
          <w:noProof/>
          <w:sz w:val="28"/>
          <w:szCs w:val="28"/>
          <w:lang w:eastAsia="en-US"/>
        </w:rPr>
        <w:t xml:space="preserve">19. Психология пациента. </w:t>
      </w:r>
    </w:p>
    <w:p w14:paraId="21938C83" w14:textId="2CB5055A" w:rsidR="0041301E" w:rsidRPr="00740343" w:rsidRDefault="0041301E" w:rsidP="00345F6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740343">
        <w:rPr>
          <w:rFonts w:eastAsiaTheme="minorHAnsi"/>
          <w:bCs/>
          <w:noProof/>
          <w:sz w:val="28"/>
          <w:szCs w:val="28"/>
          <w:lang w:eastAsia="en-US"/>
        </w:rPr>
        <w:t xml:space="preserve">20. Типы отношения к болезни. </w:t>
      </w:r>
    </w:p>
    <w:p w14:paraId="14E21A17" w14:textId="00F780E4" w:rsidR="00C43B22" w:rsidRPr="00740343" w:rsidRDefault="00345F62" w:rsidP="00345F6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>
        <w:rPr>
          <w:rFonts w:eastAsiaTheme="minorHAnsi"/>
          <w:bCs/>
          <w:noProof/>
          <w:sz w:val="28"/>
          <w:szCs w:val="28"/>
          <w:lang w:eastAsia="en-US"/>
        </w:rPr>
        <w:t>21. </w:t>
      </w:r>
      <w:r w:rsidR="0041301E" w:rsidRPr="00740343">
        <w:rPr>
          <w:rFonts w:eastAsiaTheme="minorHAnsi"/>
          <w:bCs/>
          <w:noProof/>
          <w:sz w:val="28"/>
          <w:szCs w:val="28"/>
          <w:lang w:eastAsia="en-US"/>
        </w:rPr>
        <w:t>Психологические (поведенческие)реакции пациентов на заболевание.</w:t>
      </w:r>
    </w:p>
    <w:p w14:paraId="410F98BB" w14:textId="77777777" w:rsidR="00D36221" w:rsidRPr="00740343" w:rsidRDefault="00D36221" w:rsidP="00740343">
      <w:pPr>
        <w:spacing w:line="276" w:lineRule="auto"/>
        <w:jc w:val="both"/>
        <w:rPr>
          <w:rFonts w:eastAsiaTheme="minorHAnsi"/>
          <w:bCs/>
          <w:noProof/>
          <w:sz w:val="28"/>
          <w:szCs w:val="28"/>
          <w:lang w:eastAsia="en-US"/>
        </w:rPr>
      </w:pPr>
    </w:p>
    <w:sectPr w:rsidR="00D36221" w:rsidRPr="00740343" w:rsidSect="007A2A67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D706B4" w14:textId="77777777" w:rsidR="00320C44" w:rsidRDefault="00320C44">
      <w:r>
        <w:separator/>
      </w:r>
    </w:p>
  </w:endnote>
  <w:endnote w:type="continuationSeparator" w:id="0">
    <w:p w14:paraId="6DF89C67" w14:textId="77777777" w:rsidR="00320C44" w:rsidRDefault="00320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168563" w14:textId="77777777" w:rsidR="002F7E4E" w:rsidRDefault="00320C4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C4386C" w14:textId="77777777" w:rsidR="00320C44" w:rsidRDefault="00320C44">
      <w:r>
        <w:separator/>
      </w:r>
    </w:p>
  </w:footnote>
  <w:footnote w:type="continuationSeparator" w:id="0">
    <w:p w14:paraId="0A741D6F" w14:textId="77777777" w:rsidR="00320C44" w:rsidRDefault="00320C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77568"/>
    <w:multiLevelType w:val="hybridMultilevel"/>
    <w:tmpl w:val="B62EB340"/>
    <w:lvl w:ilvl="0" w:tplc="20E2CE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C855D7"/>
    <w:multiLevelType w:val="hybridMultilevel"/>
    <w:tmpl w:val="23524D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0C2981"/>
    <w:multiLevelType w:val="hybridMultilevel"/>
    <w:tmpl w:val="6360B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409BA"/>
    <w:multiLevelType w:val="multilevel"/>
    <w:tmpl w:val="981861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A41"/>
    <w:rsid w:val="0005308D"/>
    <w:rsid w:val="00061AAB"/>
    <w:rsid w:val="0006735D"/>
    <w:rsid w:val="000A0FFE"/>
    <w:rsid w:val="000F32AF"/>
    <w:rsid w:val="00164948"/>
    <w:rsid w:val="00194038"/>
    <w:rsid w:val="001D4EF9"/>
    <w:rsid w:val="0020053E"/>
    <w:rsid w:val="00204823"/>
    <w:rsid w:val="00205AE1"/>
    <w:rsid w:val="0027253F"/>
    <w:rsid w:val="0028274D"/>
    <w:rsid w:val="002A2EE0"/>
    <w:rsid w:val="00320C44"/>
    <w:rsid w:val="00345F62"/>
    <w:rsid w:val="00352F93"/>
    <w:rsid w:val="003605BC"/>
    <w:rsid w:val="003C1CC3"/>
    <w:rsid w:val="003D5919"/>
    <w:rsid w:val="003D6900"/>
    <w:rsid w:val="003E02F3"/>
    <w:rsid w:val="003E6271"/>
    <w:rsid w:val="003F1527"/>
    <w:rsid w:val="00405B06"/>
    <w:rsid w:val="0041301E"/>
    <w:rsid w:val="00450EE1"/>
    <w:rsid w:val="004B6880"/>
    <w:rsid w:val="004D221D"/>
    <w:rsid w:val="004E2E64"/>
    <w:rsid w:val="004E3070"/>
    <w:rsid w:val="004E7255"/>
    <w:rsid w:val="004F1261"/>
    <w:rsid w:val="00530C18"/>
    <w:rsid w:val="00542774"/>
    <w:rsid w:val="0056425D"/>
    <w:rsid w:val="005C393A"/>
    <w:rsid w:val="005C3B1D"/>
    <w:rsid w:val="005F095A"/>
    <w:rsid w:val="005F20EE"/>
    <w:rsid w:val="005F288F"/>
    <w:rsid w:val="00602D3A"/>
    <w:rsid w:val="0064117B"/>
    <w:rsid w:val="00654339"/>
    <w:rsid w:val="006C0B77"/>
    <w:rsid w:val="006D55FA"/>
    <w:rsid w:val="006D58CC"/>
    <w:rsid w:val="006F4DE4"/>
    <w:rsid w:val="007005FD"/>
    <w:rsid w:val="00740343"/>
    <w:rsid w:val="0075376F"/>
    <w:rsid w:val="00755C3E"/>
    <w:rsid w:val="007B672C"/>
    <w:rsid w:val="007F3FB4"/>
    <w:rsid w:val="008242FF"/>
    <w:rsid w:val="00845DBA"/>
    <w:rsid w:val="008527D1"/>
    <w:rsid w:val="00870751"/>
    <w:rsid w:val="008D43BA"/>
    <w:rsid w:val="0090605C"/>
    <w:rsid w:val="00922C48"/>
    <w:rsid w:val="00924753"/>
    <w:rsid w:val="009548E8"/>
    <w:rsid w:val="00957C4D"/>
    <w:rsid w:val="00987E4C"/>
    <w:rsid w:val="009931D9"/>
    <w:rsid w:val="009A44F5"/>
    <w:rsid w:val="00A37285"/>
    <w:rsid w:val="00A53AB1"/>
    <w:rsid w:val="00A665C3"/>
    <w:rsid w:val="00AA6858"/>
    <w:rsid w:val="00AB56C0"/>
    <w:rsid w:val="00AD2C5F"/>
    <w:rsid w:val="00B5462B"/>
    <w:rsid w:val="00B66615"/>
    <w:rsid w:val="00B71210"/>
    <w:rsid w:val="00B915B7"/>
    <w:rsid w:val="00BA157B"/>
    <w:rsid w:val="00BC2848"/>
    <w:rsid w:val="00BF1FE7"/>
    <w:rsid w:val="00C27AEF"/>
    <w:rsid w:val="00C36B56"/>
    <w:rsid w:val="00C43B22"/>
    <w:rsid w:val="00C8761C"/>
    <w:rsid w:val="00CA1CB2"/>
    <w:rsid w:val="00CD5BCB"/>
    <w:rsid w:val="00CE19B0"/>
    <w:rsid w:val="00D034BF"/>
    <w:rsid w:val="00D1369E"/>
    <w:rsid w:val="00D36221"/>
    <w:rsid w:val="00D52865"/>
    <w:rsid w:val="00DB3C47"/>
    <w:rsid w:val="00DC05F5"/>
    <w:rsid w:val="00DC364F"/>
    <w:rsid w:val="00DE0919"/>
    <w:rsid w:val="00DE6C24"/>
    <w:rsid w:val="00E064CD"/>
    <w:rsid w:val="00E14C09"/>
    <w:rsid w:val="00E2291F"/>
    <w:rsid w:val="00E626A5"/>
    <w:rsid w:val="00E70DC3"/>
    <w:rsid w:val="00EA1F66"/>
    <w:rsid w:val="00EA3D79"/>
    <w:rsid w:val="00EA59DF"/>
    <w:rsid w:val="00EA5E92"/>
    <w:rsid w:val="00EB3079"/>
    <w:rsid w:val="00EC33CB"/>
    <w:rsid w:val="00EE4070"/>
    <w:rsid w:val="00EF6F57"/>
    <w:rsid w:val="00F12C76"/>
    <w:rsid w:val="00F22826"/>
    <w:rsid w:val="00F42A41"/>
    <w:rsid w:val="00F55B9E"/>
    <w:rsid w:val="00F631BF"/>
    <w:rsid w:val="00F648F2"/>
    <w:rsid w:val="00FB0050"/>
    <w:rsid w:val="00FD2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25810"/>
  <w15:docId w15:val="{BEF27D1A-F041-42C5-915B-19D241F07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42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6425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6425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564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39"/>
    <w:rsid w:val="0056425D"/>
    <w:pPr>
      <w:spacing w:after="0" w:line="240" w:lineRule="auto"/>
    </w:pPr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5">
    <w:name w:val="c5"/>
    <w:basedOn w:val="a"/>
    <w:rsid w:val="004F1261"/>
    <w:pPr>
      <w:spacing w:before="100" w:beforeAutospacing="1" w:after="100" w:afterAutospacing="1"/>
    </w:pPr>
  </w:style>
  <w:style w:type="character" w:customStyle="1" w:styleId="c2">
    <w:name w:val="c2"/>
    <w:basedOn w:val="a0"/>
    <w:rsid w:val="004F1261"/>
  </w:style>
  <w:style w:type="paragraph" w:customStyle="1" w:styleId="c6">
    <w:name w:val="c6"/>
    <w:basedOn w:val="a"/>
    <w:rsid w:val="004F1261"/>
    <w:pPr>
      <w:spacing w:before="100" w:beforeAutospacing="1" w:after="100" w:afterAutospacing="1"/>
    </w:pPr>
  </w:style>
  <w:style w:type="character" w:customStyle="1" w:styleId="c42">
    <w:name w:val="c42"/>
    <w:basedOn w:val="a0"/>
    <w:rsid w:val="004F1261"/>
  </w:style>
  <w:style w:type="paragraph" w:styleId="a6">
    <w:name w:val="List Paragraph"/>
    <w:basedOn w:val="a"/>
    <w:uiPriority w:val="34"/>
    <w:qFormat/>
    <w:rsid w:val="00F648F2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E626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4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5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2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870</Words>
  <Characters>4961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Шеметова Юлия Вячеславовна</dc:creator>
  <cp:lastModifiedBy>Соколова Василиса Андреевна</cp:lastModifiedBy>
  <cp:revision>2</cp:revision>
  <dcterms:created xsi:type="dcterms:W3CDTF">2024-05-15T14:32:00Z</dcterms:created>
  <dcterms:modified xsi:type="dcterms:W3CDTF">2024-05-15T14:32:00Z</dcterms:modified>
</cp:coreProperties>
</file>